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76" w:rsidRPr="00402FDA" w:rsidRDefault="00AD1076" w:rsidP="00402FDA">
      <w:pPr>
        <w:pStyle w:val="berschrift1"/>
        <w:numPr>
          <w:ilvl w:val="0"/>
          <w:numId w:val="0"/>
        </w:numPr>
        <w:ind w:left="360"/>
        <w:rPr>
          <w:color w:val="000000" w:themeColor="text1"/>
          <w:sz w:val="28"/>
          <w:u w:val="single"/>
        </w:rPr>
      </w:pPr>
      <w:bookmarkStart w:id="0" w:name="_GoBack"/>
      <w:bookmarkEnd w:id="0"/>
      <w:r w:rsidRPr="00FE3AE6">
        <w:rPr>
          <w:color w:val="000000" w:themeColor="text1"/>
          <w:sz w:val="28"/>
          <w:u w:val="single"/>
        </w:rPr>
        <w:t xml:space="preserve">Mitteilungs- und Informationspflichten </w:t>
      </w:r>
      <w:r w:rsidRPr="00402FDA">
        <w:rPr>
          <w:color w:val="000000" w:themeColor="text1"/>
          <w:sz w:val="28"/>
          <w:u w:val="single"/>
        </w:rPr>
        <w:t>nach Artikel 13 DSGVO</w:t>
      </w:r>
    </w:p>
    <w:p w:rsidR="00AD1076" w:rsidRDefault="00AD1076" w:rsidP="00AD1076">
      <w:pPr>
        <w:spacing w:line="240" w:lineRule="auto"/>
      </w:pPr>
    </w:p>
    <w:p w:rsidR="00AD1076" w:rsidRPr="006C7294" w:rsidRDefault="00AD1076" w:rsidP="00AD1076">
      <w:pPr>
        <w:spacing w:line="240" w:lineRule="auto"/>
      </w:pPr>
      <w:r w:rsidRPr="006C7294">
        <w:t xml:space="preserve">Vor dem Hintergrund des Grundsatzes der Transparenz sind bereits zum </w:t>
      </w:r>
      <w:r w:rsidRPr="006C7294">
        <w:rPr>
          <w:u w:val="single"/>
        </w:rPr>
        <w:t>Zeitpunkt der Erhebung</w:t>
      </w:r>
      <w:r w:rsidRPr="006C7294">
        <w:t xml:space="preserve"> der personenbezogenen Daten Informationspflichten des Art. 13 DSGVO </w:t>
      </w:r>
      <w:hyperlink r:id="rId7" w:history="1">
        <w:r w:rsidRPr="006C7294">
          <w:rPr>
            <w:rStyle w:val="Hyperlink"/>
            <w:color w:val="auto"/>
          </w:rPr>
          <w:t>https://dsgvo-gesetz.de/art-13-dsgvo/</w:t>
        </w:r>
      </w:hyperlink>
      <w:r w:rsidRPr="006C7294">
        <w:t xml:space="preserve"> zu beachten. </w:t>
      </w:r>
    </w:p>
    <w:p w:rsidR="00AD1076" w:rsidRPr="006C7294" w:rsidRDefault="00AD1076" w:rsidP="00AD1076">
      <w:r w:rsidRPr="006C7294">
        <w:rPr>
          <w:b/>
        </w:rPr>
        <w:t xml:space="preserve">Mitgeteilt </w:t>
      </w:r>
      <w:r w:rsidRPr="006C7294">
        <w:t xml:space="preserve">werden müssen nach Art. 13 Abs. 1 DSGVO: </w:t>
      </w:r>
    </w:p>
    <w:p w:rsidR="00AD1076" w:rsidRPr="006C7294" w:rsidRDefault="00AD1076" w:rsidP="00AD1076">
      <w:pPr>
        <w:numPr>
          <w:ilvl w:val="0"/>
          <w:numId w:val="12"/>
        </w:numPr>
        <w:tabs>
          <w:tab w:val="center" w:pos="4536"/>
        </w:tabs>
        <w:spacing w:after="160" w:line="240" w:lineRule="auto"/>
        <w:ind w:left="714" w:hanging="357"/>
      </w:pPr>
      <w:r w:rsidRPr="006C7294">
        <w:t>Kontaktdaten Verantwortlicher</w:t>
      </w:r>
    </w:p>
    <w:p w:rsidR="00AD1076" w:rsidRPr="006C7294" w:rsidRDefault="00AD1076" w:rsidP="00AD1076">
      <w:pPr>
        <w:numPr>
          <w:ilvl w:val="0"/>
          <w:numId w:val="12"/>
        </w:numPr>
        <w:tabs>
          <w:tab w:val="center" w:pos="4536"/>
        </w:tabs>
        <w:spacing w:after="160" w:line="240" w:lineRule="auto"/>
        <w:ind w:left="714" w:hanging="357"/>
      </w:pPr>
      <w:r w:rsidRPr="006C7294">
        <w:t>Gesetzlicher Vertreter</w:t>
      </w:r>
    </w:p>
    <w:p w:rsidR="00AD1076" w:rsidRPr="006C7294" w:rsidRDefault="00AD1076" w:rsidP="00AD1076">
      <w:pPr>
        <w:numPr>
          <w:ilvl w:val="0"/>
          <w:numId w:val="12"/>
        </w:numPr>
        <w:tabs>
          <w:tab w:val="center" w:pos="4536"/>
        </w:tabs>
        <w:spacing w:after="160" w:line="240" w:lineRule="auto"/>
        <w:ind w:left="714" w:hanging="357"/>
      </w:pPr>
      <w:r w:rsidRPr="006C7294">
        <w:t>Kontaktdaten Datenschutzbeauftragter</w:t>
      </w:r>
    </w:p>
    <w:p w:rsidR="00AD1076" w:rsidRPr="006C7294" w:rsidRDefault="00AD1076" w:rsidP="00AD1076">
      <w:pPr>
        <w:numPr>
          <w:ilvl w:val="0"/>
          <w:numId w:val="12"/>
        </w:numPr>
        <w:tabs>
          <w:tab w:val="center" w:pos="4536"/>
        </w:tabs>
        <w:spacing w:after="160" w:line="240" w:lineRule="auto"/>
        <w:ind w:left="714" w:hanging="357"/>
      </w:pPr>
      <w:r w:rsidRPr="006C7294">
        <w:t>Zwecke und Rechtsgrundlage für die Verarbeitung – Zweckänderungen beachten (Informationspflicht!)</w:t>
      </w:r>
    </w:p>
    <w:p w:rsidR="00AD1076" w:rsidRPr="006C7294" w:rsidRDefault="00AD1076" w:rsidP="00AD1076">
      <w:pPr>
        <w:numPr>
          <w:ilvl w:val="0"/>
          <w:numId w:val="12"/>
        </w:numPr>
        <w:tabs>
          <w:tab w:val="center" w:pos="4536"/>
        </w:tabs>
        <w:spacing w:after="160" w:line="240" w:lineRule="auto"/>
        <w:ind w:left="714" w:hanging="357"/>
      </w:pPr>
      <w:r w:rsidRPr="006C7294">
        <w:t>Ggf. berechtigtes Interesse nach Art 6 (1) f) [</w:t>
      </w:r>
      <w:proofErr w:type="spellStart"/>
      <w:r w:rsidRPr="006C7294">
        <w:t>grds</w:t>
      </w:r>
      <w:proofErr w:type="spellEnd"/>
      <w:r w:rsidRPr="006C7294">
        <w:t>. Ausnahme an Hochschulen]</w:t>
      </w:r>
    </w:p>
    <w:p w:rsidR="00AD1076" w:rsidRPr="006C7294" w:rsidRDefault="00AD1076" w:rsidP="00AD1076">
      <w:pPr>
        <w:numPr>
          <w:ilvl w:val="0"/>
          <w:numId w:val="12"/>
        </w:numPr>
        <w:tabs>
          <w:tab w:val="center" w:pos="4536"/>
        </w:tabs>
        <w:spacing w:after="160" w:line="240" w:lineRule="auto"/>
        <w:ind w:left="714" w:hanging="357"/>
      </w:pPr>
      <w:r w:rsidRPr="006C7294">
        <w:t>Ggf. Empfänger (auch intern, z.B. Weiterleitung an Finanzabteilung zu Abrechnungszwecken) oder Kategorien von Empfängern</w:t>
      </w:r>
    </w:p>
    <w:p w:rsidR="00AD1076" w:rsidRPr="006C7294" w:rsidRDefault="00AD1076" w:rsidP="00AD1076">
      <w:pPr>
        <w:numPr>
          <w:ilvl w:val="0"/>
          <w:numId w:val="12"/>
        </w:numPr>
        <w:tabs>
          <w:tab w:val="center" w:pos="4536"/>
        </w:tabs>
        <w:spacing w:after="160" w:line="240" w:lineRule="auto"/>
        <w:ind w:left="714" w:hanging="357"/>
      </w:pPr>
      <w:r w:rsidRPr="006C7294">
        <w:t>Ggfs. Übermittlungsabsichten Drittländer (hierzu Art. 44 – 48)</w:t>
      </w:r>
    </w:p>
    <w:p w:rsidR="00AD1076" w:rsidRPr="006C7294" w:rsidRDefault="00AD1076" w:rsidP="00AD1076">
      <w:pPr>
        <w:rPr>
          <w:b/>
        </w:rPr>
      </w:pPr>
    </w:p>
    <w:p w:rsidR="00AD1076" w:rsidRPr="006C7294" w:rsidRDefault="00AD1076" w:rsidP="00AD1076">
      <w:r w:rsidRPr="006C7294">
        <w:rPr>
          <w:b/>
        </w:rPr>
        <w:t>Zur Verfügung</w:t>
      </w:r>
      <w:r w:rsidRPr="006C7294">
        <w:t xml:space="preserve"> gestellt werden müssen nach Art. 13 Abs. 2 DSGVO: </w:t>
      </w:r>
    </w:p>
    <w:p w:rsidR="00AD1076" w:rsidRPr="006C7294" w:rsidRDefault="00AD1076" w:rsidP="00AD1076">
      <w:pPr>
        <w:numPr>
          <w:ilvl w:val="0"/>
          <w:numId w:val="12"/>
        </w:numPr>
        <w:tabs>
          <w:tab w:val="center" w:pos="4536"/>
        </w:tabs>
        <w:spacing w:after="160" w:line="240" w:lineRule="auto"/>
        <w:ind w:left="714" w:hanging="357"/>
      </w:pPr>
      <w:r w:rsidRPr="006C7294">
        <w:t>Dauer der Speicherung</w:t>
      </w:r>
    </w:p>
    <w:p w:rsidR="00AD1076" w:rsidRPr="006C7294" w:rsidRDefault="00AD1076" w:rsidP="00AD1076">
      <w:pPr>
        <w:numPr>
          <w:ilvl w:val="0"/>
          <w:numId w:val="12"/>
        </w:numPr>
        <w:tabs>
          <w:tab w:val="center" w:pos="4536"/>
        </w:tabs>
        <w:spacing w:after="160" w:line="240" w:lineRule="auto"/>
        <w:ind w:left="714" w:hanging="357"/>
      </w:pPr>
      <w:r w:rsidRPr="006C7294">
        <w:t xml:space="preserve">Rechte der Betroffenen aus Art. 15 </w:t>
      </w:r>
      <w:r w:rsidR="001318E1">
        <w:t>-</w:t>
      </w:r>
      <w:r w:rsidRPr="006C7294">
        <w:t xml:space="preserve"> 21 DSGVO</w:t>
      </w:r>
    </w:p>
    <w:p w:rsidR="00AD1076" w:rsidRPr="006C7294" w:rsidRDefault="00AD1076" w:rsidP="00AD1076">
      <w:pPr>
        <w:numPr>
          <w:ilvl w:val="0"/>
          <w:numId w:val="12"/>
        </w:numPr>
        <w:tabs>
          <w:tab w:val="center" w:pos="4536"/>
        </w:tabs>
        <w:spacing w:after="160" w:line="240" w:lineRule="auto"/>
        <w:ind w:left="714" w:hanging="357"/>
      </w:pPr>
      <w:r w:rsidRPr="006C7294">
        <w:t>Widerrufbarkeit von Einwilligungen</w:t>
      </w:r>
    </w:p>
    <w:p w:rsidR="00AD1076" w:rsidRPr="006C7294" w:rsidRDefault="00AD1076" w:rsidP="00AD1076">
      <w:pPr>
        <w:numPr>
          <w:ilvl w:val="0"/>
          <w:numId w:val="12"/>
        </w:numPr>
        <w:tabs>
          <w:tab w:val="center" w:pos="4536"/>
        </w:tabs>
        <w:spacing w:after="160" w:line="240" w:lineRule="auto"/>
        <w:ind w:left="714" w:hanging="357"/>
      </w:pPr>
      <w:r w:rsidRPr="006C7294">
        <w:t>Beschwerderecht bei der Aufsichtsbehörde</w:t>
      </w:r>
    </w:p>
    <w:p w:rsidR="00AD1076" w:rsidRPr="006C7294" w:rsidRDefault="00AD1076" w:rsidP="00AD1076">
      <w:pPr>
        <w:numPr>
          <w:ilvl w:val="0"/>
          <w:numId w:val="12"/>
        </w:numPr>
        <w:tabs>
          <w:tab w:val="center" w:pos="4536"/>
        </w:tabs>
        <w:spacing w:after="160" w:line="240" w:lineRule="auto"/>
        <w:ind w:left="714" w:hanging="357"/>
      </w:pPr>
      <w:r w:rsidRPr="006C7294">
        <w:t>Verpflichtung zur Bereitstellung personenbezogener Daten</w:t>
      </w:r>
    </w:p>
    <w:p w:rsidR="00AD1076" w:rsidRPr="006C7294" w:rsidRDefault="00AD1076" w:rsidP="00AD1076">
      <w:pPr>
        <w:numPr>
          <w:ilvl w:val="0"/>
          <w:numId w:val="12"/>
        </w:numPr>
        <w:tabs>
          <w:tab w:val="center" w:pos="4536"/>
        </w:tabs>
        <w:spacing w:after="160" w:line="240" w:lineRule="auto"/>
        <w:ind w:left="714" w:hanging="357"/>
      </w:pPr>
      <w:r w:rsidRPr="006C7294">
        <w:t xml:space="preserve">Automatisierte Entscheidungsfindung und </w:t>
      </w:r>
      <w:proofErr w:type="spellStart"/>
      <w:r w:rsidRPr="006C7294">
        <w:t>Profiling</w:t>
      </w:r>
      <w:proofErr w:type="spellEnd"/>
      <w:r w:rsidRPr="006C7294">
        <w:t xml:space="preserve"> (ggf. Online-Anmeldungen)</w:t>
      </w:r>
    </w:p>
    <w:p w:rsidR="00AD1076" w:rsidRPr="006C7294" w:rsidRDefault="00AD1076" w:rsidP="00AD1076">
      <w:r w:rsidRPr="006C7294">
        <w:t>Diese Informationen können auf einem gesonderten Beiblatt oder auch in elektronischer Form per Link zur Verfügung gestellt werden.</w:t>
      </w:r>
      <w:r w:rsidRPr="006C7294">
        <w:rPr>
          <w:rFonts w:asciiTheme="minorHAnsi" w:hAnsiTheme="minorHAnsi"/>
          <w:i/>
          <w:sz w:val="18"/>
        </w:rPr>
        <w:t xml:space="preserve"> </w:t>
      </w:r>
      <w:r w:rsidRPr="006C7294">
        <w:rPr>
          <w:rFonts w:asciiTheme="minorHAnsi" w:hAnsiTheme="minorHAnsi"/>
          <w:i/>
          <w:sz w:val="18"/>
        </w:rPr>
        <w:br/>
      </w:r>
      <w:r w:rsidRPr="006C7294">
        <w:t>Bei Online-Anmeldungen wird aufgrund der Nachweispflicht des Verantwortlichen empfohlen, die Mitteilung der Informationen bestätigen (</w:t>
      </w:r>
      <w:r w:rsidRPr="006C7294">
        <w:rPr>
          <w:u w:val="single"/>
        </w:rPr>
        <w:t>keine Einwilligung!</w:t>
      </w:r>
      <w:r w:rsidRPr="006C7294">
        <w:t xml:space="preserve">) zu lassen. </w:t>
      </w:r>
    </w:p>
    <w:p w:rsidR="00AD1076" w:rsidRPr="006C7294" w:rsidRDefault="00AD1076" w:rsidP="00AD1076">
      <w:r w:rsidRPr="006C7294">
        <w:t xml:space="preserve">Die Bereitstellung der Informationen hat präzise, transparent, verständlich in leicht zugänglicher Form in klarer und einfacher Sprache zu erfolgen. Dies kann sowohl schriftlich als auch elektronisch umgesetzt werden; </w:t>
      </w:r>
      <w:hyperlink r:id="rId8" w:history="1">
        <w:r w:rsidRPr="006C7294">
          <w:rPr>
            <w:rStyle w:val="Hyperlink"/>
            <w:color w:val="auto"/>
          </w:rPr>
          <w:t>https://dsgvo-gesetz.de/art-12-dsgvo/</w:t>
        </w:r>
      </w:hyperlink>
      <w:r w:rsidRPr="006C7294">
        <w:t xml:space="preserve"> .</w:t>
      </w:r>
    </w:p>
    <w:p w:rsidR="001318E1" w:rsidRDefault="00AD1076" w:rsidP="00AD1076">
      <w:r w:rsidRPr="006C7294">
        <w:t xml:space="preserve">Ein </w:t>
      </w:r>
      <w:r w:rsidRPr="006C7294">
        <w:rPr>
          <w:b/>
        </w:rPr>
        <w:t>Muster</w:t>
      </w:r>
      <w:r w:rsidRPr="006C7294">
        <w:t xml:space="preserve"> zur Erfüllung der Informationspflichten finden Sie hier: </w:t>
      </w:r>
      <w:r w:rsidRPr="006C7294">
        <w:rPr>
          <w:rFonts w:asciiTheme="minorHAnsi" w:hAnsiTheme="minorHAnsi"/>
          <w:i/>
          <w:sz w:val="18"/>
        </w:rPr>
        <w:br/>
      </w:r>
      <w:r w:rsidRPr="006C7294">
        <w:rPr>
          <w:color w:val="0070C0"/>
        </w:rPr>
        <w:t xml:space="preserve">Die Erläuterungen und Beispiele sind </w:t>
      </w:r>
      <w:r w:rsidRPr="006C7294">
        <w:rPr>
          <w:i/>
          <w:color w:val="0070C0"/>
        </w:rPr>
        <w:t xml:space="preserve">kursiv </w:t>
      </w:r>
      <w:r w:rsidRPr="006C7294">
        <w:rPr>
          <w:color w:val="0070C0"/>
        </w:rPr>
        <w:t xml:space="preserve">in </w:t>
      </w:r>
      <w:r w:rsidRPr="006C7294">
        <w:rPr>
          <w:b/>
          <w:color w:val="0070C0"/>
        </w:rPr>
        <w:t>blauem Text</w:t>
      </w:r>
      <w:r w:rsidRPr="006C7294">
        <w:rPr>
          <w:color w:val="0070C0"/>
        </w:rPr>
        <w:t xml:space="preserve"> gehalten.</w:t>
      </w:r>
      <w:r w:rsidRPr="006C7294">
        <w:rPr>
          <w:color w:val="8EAADB" w:themeColor="accent1" w:themeTint="99"/>
        </w:rPr>
        <w:t xml:space="preserve"> </w:t>
      </w:r>
      <w:r w:rsidRPr="006C7294">
        <w:t>Diese</w:t>
      </w:r>
      <w:r>
        <w:t>n</w:t>
      </w:r>
      <w:r w:rsidRPr="006C7294">
        <w:t xml:space="preserve"> </w:t>
      </w:r>
      <w:r w:rsidRPr="006C7294">
        <w:rPr>
          <w:b/>
        </w:rPr>
        <w:t>überschreiben</w:t>
      </w:r>
      <w:r w:rsidRPr="006C7294">
        <w:t xml:space="preserve"> Sie bitte mit ihren eigenen Angaben.</w:t>
      </w:r>
    </w:p>
    <w:p w:rsidR="00504C9F" w:rsidRDefault="00504C9F" w:rsidP="00AD1076"/>
    <w:p w:rsidR="00504C9F" w:rsidRDefault="00504C9F" w:rsidP="00AD1076">
      <w:pPr>
        <w:sectPr w:rsidR="00504C9F" w:rsidSect="00BE5494">
          <w:headerReference w:type="first" r:id="rId9"/>
          <w:pgSz w:w="11900" w:h="16840"/>
          <w:pgMar w:top="663" w:right="663" w:bottom="663" w:left="1418" w:header="2738" w:footer="709" w:gutter="0"/>
          <w:cols w:space="708"/>
          <w:titlePg/>
          <w:docGrid w:linePitch="360"/>
        </w:sectPr>
      </w:pPr>
    </w:p>
    <w:p w:rsidR="00AD1076" w:rsidRPr="00753166" w:rsidRDefault="00AD1076" w:rsidP="00AD1076">
      <w:pPr>
        <w:rPr>
          <w:b/>
        </w:rPr>
      </w:pPr>
      <w:r w:rsidRPr="00753166">
        <w:rPr>
          <w:b/>
        </w:rPr>
        <w:lastRenderedPageBreak/>
        <w:t xml:space="preserve">Informationspflichten nach Artikel 13 </w:t>
      </w:r>
      <w:r>
        <w:rPr>
          <w:b/>
        </w:rPr>
        <w:t xml:space="preserve">Abs. 1 </w:t>
      </w:r>
      <w:r w:rsidRPr="00753166">
        <w:rPr>
          <w:b/>
        </w:rPr>
        <w:t>DSGVO</w:t>
      </w:r>
      <w:r>
        <w:rPr>
          <w:b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1076" w:rsidRPr="00C648C4" w:rsidTr="002F3250">
        <w:tc>
          <w:tcPr>
            <w:tcW w:w="9212" w:type="dxa"/>
          </w:tcPr>
          <w:p w:rsidR="00AD1076" w:rsidRPr="00C648C4" w:rsidRDefault="00AD1076" w:rsidP="002F3250">
            <w:pPr>
              <w:rPr>
                <w:b/>
                <w:bCs/>
              </w:rPr>
            </w:pPr>
            <w:r w:rsidRPr="00C648C4">
              <w:rPr>
                <w:b/>
                <w:bCs/>
              </w:rPr>
              <w:t>Name des Verantwortlichen</w:t>
            </w:r>
          </w:p>
          <w:p w:rsidR="00AD1076" w:rsidRPr="007461F1" w:rsidRDefault="001318E1" w:rsidP="001318E1">
            <w:r>
              <w:t>Hochschule für Angewandte Wissenschaften</w:t>
            </w:r>
            <w:r w:rsidR="004F2AFB">
              <w:t xml:space="preserve"> Kiel</w:t>
            </w:r>
            <w:r w:rsidR="00AD1076" w:rsidRPr="001600D2">
              <w:rPr>
                <w:rFonts w:asciiTheme="minorHAnsi" w:hAnsiTheme="minorHAnsi"/>
                <w:i/>
              </w:rPr>
              <w:br/>
            </w:r>
            <w:r w:rsidR="00AD1076">
              <w:t>Präsidium</w:t>
            </w:r>
            <w:r w:rsidR="00AD1076" w:rsidRPr="001600D2">
              <w:rPr>
                <w:rFonts w:asciiTheme="minorHAnsi" w:hAnsiTheme="minorHAnsi"/>
                <w:i/>
              </w:rPr>
              <w:br/>
            </w:r>
            <w:proofErr w:type="spellStart"/>
            <w:r w:rsidR="00AD1076">
              <w:t>Sokratesplatz</w:t>
            </w:r>
            <w:proofErr w:type="spellEnd"/>
            <w:r w:rsidR="00AD1076">
              <w:t xml:space="preserve"> 1</w:t>
            </w:r>
            <w:r w:rsidR="00AD1076" w:rsidRPr="001600D2">
              <w:rPr>
                <w:rFonts w:asciiTheme="minorHAnsi" w:hAnsiTheme="minorHAnsi"/>
                <w:i/>
              </w:rPr>
              <w:br/>
            </w:r>
            <w:r w:rsidR="00AD1076">
              <w:t>24149 Kiel, Germany</w:t>
            </w:r>
            <w:r w:rsidR="00AD1076" w:rsidRPr="001600D2">
              <w:rPr>
                <w:rFonts w:asciiTheme="minorHAnsi" w:hAnsiTheme="minorHAnsi"/>
                <w:i/>
              </w:rPr>
              <w:br/>
            </w:r>
            <w:r w:rsidR="00AD1076">
              <w:t>Telefon: +49 431 210-0</w:t>
            </w:r>
            <w:r w:rsidR="00AD1076" w:rsidRPr="001600D2">
              <w:rPr>
                <w:rFonts w:asciiTheme="minorHAnsi" w:hAnsiTheme="minorHAnsi"/>
                <w:i/>
              </w:rPr>
              <w:br/>
            </w:r>
            <w:r w:rsidR="00AD1076" w:rsidRPr="007461F1">
              <w:t xml:space="preserve">E-Mail: </w:t>
            </w:r>
            <w:proofErr w:type="spellStart"/>
            <w:r w:rsidR="00AD1076" w:rsidRPr="007461F1">
              <w:t>info</w:t>
            </w:r>
            <w:proofErr w:type="spellEnd"/>
            <w:r w:rsidR="00AD1076" w:rsidRPr="007461F1">
              <w:t>(at)</w:t>
            </w:r>
            <w:r>
              <w:t>haw-kiel</w:t>
            </w:r>
            <w:r w:rsidR="00AD1076" w:rsidRPr="007461F1">
              <w:t>.de</w:t>
            </w:r>
          </w:p>
        </w:tc>
      </w:tr>
      <w:tr w:rsidR="00AD1076" w:rsidRPr="00C648C4" w:rsidTr="002F3250">
        <w:tc>
          <w:tcPr>
            <w:tcW w:w="9212" w:type="dxa"/>
          </w:tcPr>
          <w:p w:rsidR="00AD1076" w:rsidRPr="00C648C4" w:rsidRDefault="00AD1076" w:rsidP="002F3250">
            <w:pPr>
              <w:rPr>
                <w:b/>
              </w:rPr>
            </w:pPr>
            <w:r w:rsidRPr="00C648C4">
              <w:rPr>
                <w:b/>
              </w:rPr>
              <w:t>Kontaktdaten der Datenschutzbeauftragten</w:t>
            </w:r>
          </w:p>
          <w:p w:rsidR="00AD1076" w:rsidRPr="007461F1" w:rsidRDefault="00AD1076" w:rsidP="001318E1">
            <w:r>
              <w:t xml:space="preserve">Datenschutzbeauftragte der </w:t>
            </w:r>
            <w:r w:rsidR="004F2AFB">
              <w:t>Hochschule für Angewandte Wissenschaften Kiel</w:t>
            </w:r>
            <w:r>
              <w:t xml:space="preserve"> </w:t>
            </w:r>
            <w:r w:rsidRPr="001600D2">
              <w:rPr>
                <w:rFonts w:asciiTheme="minorHAnsi" w:hAnsiTheme="minorHAnsi"/>
                <w:i/>
              </w:rPr>
              <w:br/>
            </w:r>
            <w:proofErr w:type="spellStart"/>
            <w:r>
              <w:t>Sokratesplatz</w:t>
            </w:r>
            <w:proofErr w:type="spellEnd"/>
            <w:r>
              <w:t xml:space="preserve"> 1</w:t>
            </w:r>
            <w:r w:rsidRPr="001600D2">
              <w:rPr>
                <w:rFonts w:asciiTheme="minorHAnsi" w:hAnsiTheme="minorHAnsi"/>
                <w:i/>
              </w:rPr>
              <w:br/>
            </w:r>
            <w:r>
              <w:t>24149 Kiel, Germany</w:t>
            </w:r>
            <w:r w:rsidRPr="001600D2">
              <w:rPr>
                <w:rFonts w:asciiTheme="minorHAnsi" w:hAnsiTheme="minorHAnsi"/>
                <w:i/>
              </w:rPr>
              <w:br/>
            </w:r>
            <w:r>
              <w:t>Telefon: +49 431 210-0</w:t>
            </w:r>
            <w:r w:rsidRPr="001600D2">
              <w:rPr>
                <w:rFonts w:asciiTheme="minorHAnsi" w:hAnsiTheme="minorHAnsi"/>
                <w:i/>
              </w:rPr>
              <w:br/>
            </w:r>
            <w:r w:rsidRPr="005976BC">
              <w:t>E-Mail: datenschutz@</w:t>
            </w:r>
            <w:r w:rsidR="001318E1">
              <w:t>haw-kiel</w:t>
            </w:r>
            <w:r w:rsidRPr="005976BC">
              <w:t>.de</w:t>
            </w:r>
          </w:p>
        </w:tc>
      </w:tr>
      <w:tr w:rsidR="00AD1076" w:rsidRPr="00504C9F" w:rsidTr="002F3250">
        <w:tc>
          <w:tcPr>
            <w:tcW w:w="9212" w:type="dxa"/>
          </w:tcPr>
          <w:p w:rsidR="00AD1076" w:rsidRPr="00504C9F" w:rsidRDefault="00AD1076" w:rsidP="002F3250">
            <w:pPr>
              <w:rPr>
                <w:rStyle w:val="EigeneEingabenZchn"/>
                <w:sz w:val="20"/>
                <w:szCs w:val="20"/>
              </w:rPr>
            </w:pPr>
            <w:r w:rsidRPr="00504C9F">
              <w:rPr>
                <w:b/>
              </w:rPr>
              <w:t xml:space="preserve">Verarbeitungszwecke und Rechtsgrundlage </w:t>
            </w:r>
          </w:p>
          <w:sdt>
            <w:sdtPr>
              <w:rPr>
                <w:rStyle w:val="EigeneEingabenZchn"/>
                <w:sz w:val="20"/>
                <w:szCs w:val="20"/>
              </w:rPr>
              <w:id w:val="-685825094"/>
              <w:placeholder>
                <w:docPart w:val="F672D9AED43F401EA967EBF2277D931D"/>
              </w:placeholder>
              <w:showingPlcHdr/>
            </w:sdtPr>
            <w:sdtEndPr>
              <w:rPr>
                <w:rStyle w:val="Absatz-Standardschriftart"/>
                <w:rFonts w:asciiTheme="minorHAnsi" w:hAnsiTheme="minorHAnsi"/>
                <w:i/>
                <w:color w:val="0070C0"/>
              </w:rPr>
            </w:sdtEndPr>
            <w:sdtContent>
              <w:p w:rsidR="00504C9F" w:rsidRDefault="00504C9F" w:rsidP="00504C9F">
                <w:pPr>
                  <w:rPr>
                    <w:rStyle w:val="EigeneEingabenZchn"/>
                    <w:sz w:val="20"/>
                    <w:szCs w:val="20"/>
                  </w:rPr>
                </w:pPr>
                <w:r w:rsidRPr="00504C9F">
                  <w:rPr>
                    <w:b/>
                    <w:color w:val="0070C0"/>
                  </w:rPr>
                  <w:t>[bitte anpassen]</w:t>
                </w:r>
              </w:p>
            </w:sdtContent>
          </w:sdt>
          <w:p w:rsidR="00504C9F" w:rsidRDefault="00504C9F" w:rsidP="00504C9F">
            <w:pPr>
              <w:rPr>
                <w:rStyle w:val="EigeneEingabenZchn"/>
                <w:sz w:val="20"/>
                <w:szCs w:val="20"/>
              </w:rPr>
            </w:pPr>
          </w:p>
          <w:sdt>
            <w:sdtPr>
              <w:rPr>
                <w:rStyle w:val="EigeneEingabenZchn"/>
                <w:sz w:val="20"/>
                <w:szCs w:val="20"/>
              </w:rPr>
              <w:id w:val="-997269502"/>
              <w:placeholder>
                <w:docPart w:val="C6E2842FCE884445A0B961F719B51E0F"/>
              </w:placeholder>
              <w:showingPlcHdr/>
            </w:sdtPr>
            <w:sdtEndPr>
              <w:rPr>
                <w:rStyle w:val="Absatz-Standardschriftart"/>
                <w:rFonts w:asciiTheme="minorHAnsi" w:hAnsiTheme="minorHAnsi"/>
                <w:i/>
                <w:color w:val="0070C0"/>
              </w:rPr>
            </w:sdtEndPr>
            <w:sdtContent>
              <w:p w:rsidR="00504C9F" w:rsidRPr="00504C9F" w:rsidRDefault="00504C9F" w:rsidP="00504C9F">
                <w:pPr>
                  <w:rPr>
                    <w:i/>
                    <w:color w:val="0070C0"/>
                  </w:rPr>
                </w:pPr>
                <w:r w:rsidRPr="00504C9F">
                  <w:rPr>
                    <w:i/>
                    <w:color w:val="0070C0"/>
                    <w:u w:val="single"/>
                  </w:rPr>
                  <w:t>Zweck</w:t>
                </w:r>
                <w:r w:rsidRPr="00504C9F">
                  <w:rPr>
                    <w:i/>
                    <w:color w:val="0070C0"/>
                  </w:rPr>
                  <w:t xml:space="preserve">: </w:t>
                </w:r>
                <w:r w:rsidRPr="00504C9F">
                  <w:rPr>
                    <w:i/>
                    <w:color w:val="0070C0"/>
                  </w:rPr>
                  <w:br/>
                  <w:t>Die Zwecke sind hinreichend bestimmt und eindeutig zu beschreiben (Art.5 DSGVO).</w:t>
                </w:r>
              </w:p>
              <w:p w:rsidR="00504C9F" w:rsidRPr="00504C9F" w:rsidRDefault="00504C9F" w:rsidP="00504C9F">
                <w:pPr>
                  <w:rPr>
                    <w:i/>
                    <w:color w:val="0070C0"/>
                  </w:rPr>
                </w:pPr>
                <w:r w:rsidRPr="00504C9F">
                  <w:rPr>
                    <w:i/>
                    <w:color w:val="0070C0"/>
                  </w:rPr>
                  <w:t>Begründung warum der Verantwortliche welches Datum - (Name, Geburtsdatum, IP-Adresse…) auf welcher Rechtsgrundlage des Art. 6 DSGVO die Daten erhebt</w:t>
                </w:r>
                <w:r w:rsidRPr="00504C9F">
                  <w:rPr>
                    <w:i/>
                    <w:color w:val="0070C0"/>
                  </w:rPr>
                  <w:br/>
                  <w:t>Bsp: „Die Angabe Ihrer Daten (Kategorie/n aufzählen) benötigen wir, um die Einführungsveranstaltung zu organisieren…“</w:t>
                </w:r>
              </w:p>
              <w:p w:rsidR="00504C9F" w:rsidRPr="00504C9F" w:rsidRDefault="00504C9F" w:rsidP="00504C9F">
                <w:pPr>
                  <w:suppressLineNumbers/>
                  <w:suppressAutoHyphens/>
                  <w:textAlignment w:val="baseline"/>
                  <w:rPr>
                    <w:i/>
                    <w:color w:val="0070C0"/>
                  </w:rPr>
                </w:pPr>
                <w:r w:rsidRPr="00504C9F">
                  <w:rPr>
                    <w:i/>
                    <w:color w:val="0070C0"/>
                  </w:rPr>
                  <w:br/>
                </w:r>
                <w:r w:rsidRPr="00504C9F">
                  <w:rPr>
                    <w:i/>
                    <w:color w:val="0070C0"/>
                    <w:u w:val="single"/>
                  </w:rPr>
                  <w:t>Rechtsgrundlage</w:t>
                </w:r>
                <w:r w:rsidRPr="00504C9F">
                  <w:rPr>
                    <w:i/>
                    <w:color w:val="0070C0"/>
                  </w:rPr>
                  <w:t xml:space="preserve">: </w:t>
                </w:r>
                <w:r w:rsidRPr="00504C9F">
                  <w:rPr>
                    <w:i/>
                    <w:color w:val="0070C0"/>
                  </w:rPr>
                  <w:br/>
                  <w:t xml:space="preserve">Greifen mehrere Rechtsgrundlagen, bitte alle nennen. </w:t>
                </w:r>
              </w:p>
              <w:p w:rsidR="00504C9F" w:rsidRPr="00504C9F" w:rsidRDefault="00504C9F" w:rsidP="00504C9F">
                <w:pPr>
                  <w:spacing w:after="120" w:line="276" w:lineRule="auto"/>
                  <w:rPr>
                    <w:rStyle w:val="EigeneEingabenZchn"/>
                    <w:sz w:val="20"/>
                    <w:szCs w:val="20"/>
                  </w:rPr>
                </w:pPr>
                <w:r w:rsidRPr="00504C9F">
                  <w:rPr>
                    <w:i/>
                    <w:color w:val="0070C0"/>
                  </w:rPr>
                  <w:t>Bsp.: „Die Daten werden auf Grundlage der Wahrnehmung Aufgabe in öffentlicher Gewalt Artikel 6 Abs. 1 e) i.V.m. Abs. 3 DSGVO verarbeitet“</w:t>
                </w:r>
              </w:p>
            </w:sdtContent>
          </w:sdt>
          <w:p w:rsidR="00AD1076" w:rsidRPr="00504C9F" w:rsidRDefault="00AD1076" w:rsidP="00504C9F"/>
        </w:tc>
      </w:tr>
      <w:tr w:rsidR="00AD1076" w:rsidRPr="00504C9F" w:rsidTr="002F3250">
        <w:tc>
          <w:tcPr>
            <w:tcW w:w="9212" w:type="dxa"/>
          </w:tcPr>
          <w:p w:rsidR="00AD1076" w:rsidRPr="00504C9F" w:rsidRDefault="00AD1076" w:rsidP="002F3250">
            <w:pPr>
              <w:rPr>
                <w:b/>
                <w:color w:val="0070C0"/>
              </w:rPr>
            </w:pPr>
            <w:r w:rsidRPr="00504C9F">
              <w:rPr>
                <w:b/>
              </w:rPr>
              <w:t>Berechtigtes Interesse</w:t>
            </w:r>
          </w:p>
          <w:sdt>
            <w:sdtPr>
              <w:rPr>
                <w:rStyle w:val="EigeneEingabenZchn"/>
                <w:sz w:val="20"/>
                <w:szCs w:val="20"/>
              </w:rPr>
              <w:id w:val="559373070"/>
              <w:placeholder>
                <w:docPart w:val="9481595E236746A9899316D85EF00AAB"/>
              </w:placeholder>
              <w:showingPlcHdr/>
            </w:sdtPr>
            <w:sdtEndPr>
              <w:rPr>
                <w:rStyle w:val="Absatz-Standardschriftart"/>
                <w:rFonts w:asciiTheme="minorHAnsi" w:hAnsiTheme="minorHAnsi"/>
                <w:i/>
                <w:color w:val="0070C0"/>
              </w:rPr>
            </w:sdtEndPr>
            <w:sdtContent>
              <w:p w:rsidR="00AD1076" w:rsidRPr="00504C9F" w:rsidRDefault="00AD1076" w:rsidP="002F3250">
                <w:pPr>
                  <w:rPr>
                    <w:rStyle w:val="EigeneEingabenZchn"/>
                    <w:sz w:val="20"/>
                    <w:szCs w:val="20"/>
                  </w:rPr>
                </w:pPr>
                <w:r w:rsidRPr="00504C9F">
                  <w:rPr>
                    <w:b/>
                    <w:color w:val="0070C0"/>
                  </w:rPr>
                  <w:t>[bitte anpassen]</w:t>
                </w:r>
              </w:p>
            </w:sdtContent>
          </w:sdt>
          <w:p w:rsidR="00AD1076" w:rsidRPr="00504C9F" w:rsidRDefault="00AD1076" w:rsidP="002F3250">
            <w:pPr>
              <w:rPr>
                <w:b/>
                <w:color w:val="0070C0"/>
              </w:rPr>
            </w:pPr>
          </w:p>
          <w:sdt>
            <w:sdtPr>
              <w:rPr>
                <w:rStyle w:val="EigeneEingabenZchn"/>
                <w:sz w:val="20"/>
                <w:szCs w:val="20"/>
              </w:rPr>
              <w:id w:val="2022887622"/>
              <w:placeholder>
                <w:docPart w:val="46CBB1BA4B564217BE04DF7042E18802"/>
              </w:placeholder>
              <w:showingPlcHdr/>
            </w:sdtPr>
            <w:sdtEndPr>
              <w:rPr>
                <w:rStyle w:val="Absatz-Standardschriftart"/>
                <w:rFonts w:asciiTheme="minorHAnsi" w:hAnsiTheme="minorHAnsi"/>
                <w:i/>
                <w:color w:val="0070C0"/>
              </w:rPr>
            </w:sdtEndPr>
            <w:sdtContent>
              <w:p w:rsidR="00AD1076" w:rsidRPr="00504C9F" w:rsidRDefault="00AD1076" w:rsidP="002F3250">
                <w:pPr>
                  <w:spacing w:after="120" w:line="276" w:lineRule="auto"/>
                </w:pPr>
                <w:r w:rsidRPr="00504C9F">
                  <w:rPr>
                    <w:i/>
                    <w:color w:val="0070C0"/>
                  </w:rPr>
                  <w:t>Sofern ein berechtigtes Interesse vorliegt, muss dies klar beschrieben sein.</w:t>
                </w:r>
                <w:r w:rsidRPr="00504C9F">
                  <w:rPr>
                    <w:rFonts w:asciiTheme="minorHAnsi" w:hAnsiTheme="minorHAnsi"/>
                    <w:i/>
                    <w:color w:val="0070C0"/>
                  </w:rPr>
                  <w:t xml:space="preserve"> </w:t>
                </w:r>
                <w:r w:rsidRPr="00504C9F">
                  <w:rPr>
                    <w:rFonts w:asciiTheme="minorHAnsi" w:hAnsiTheme="minorHAnsi"/>
                    <w:i/>
                    <w:color w:val="0070C0"/>
                  </w:rPr>
                  <w:br/>
                </w:r>
                <w:r w:rsidRPr="00504C9F">
                  <w:rPr>
                    <w:i/>
                    <w:color w:val="0070C0"/>
                  </w:rPr>
                  <w:t>(</w:t>
                </w: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t xml:space="preserve">Die Rechtsgrundlage zur Verarbeitung im berechtigten Interesse des Verantwortlichen (Art. 6 Abs. 1 Buchstabe f DSGVO) kommt für Hochschulen im Rahmen ihrer hoheitlichen Aufgaben kaum in Betracht und stellt die </w:t>
                </w:r>
                <w:r w:rsidRPr="00504C9F">
                  <w:rPr>
                    <w:i/>
                    <w:color w:val="0070C0"/>
                  </w:rPr>
                  <w:t>Ausnahme dar. Im Zweifel wenden Sie sich an den Datenschutzbeauftragten.)</w:t>
                </w:r>
              </w:p>
            </w:sdtContent>
          </w:sdt>
        </w:tc>
      </w:tr>
      <w:tr w:rsidR="00AD1076" w:rsidRPr="00504C9F" w:rsidTr="002F3250">
        <w:tc>
          <w:tcPr>
            <w:tcW w:w="9212" w:type="dxa"/>
          </w:tcPr>
          <w:p w:rsidR="00AD1076" w:rsidRPr="00504C9F" w:rsidRDefault="00AD1076" w:rsidP="002F3250">
            <w:pPr>
              <w:rPr>
                <w:b/>
              </w:rPr>
            </w:pPr>
            <w:r w:rsidRPr="00504C9F">
              <w:rPr>
                <w:b/>
              </w:rPr>
              <w:t>Empfänger der personenbezogenen Daten</w:t>
            </w:r>
          </w:p>
          <w:sdt>
            <w:sdtPr>
              <w:rPr>
                <w:rStyle w:val="EigeneEingabenZchn"/>
                <w:sz w:val="20"/>
                <w:szCs w:val="20"/>
              </w:rPr>
              <w:id w:val="-1962419793"/>
              <w:placeholder>
                <w:docPart w:val="08FE8BE3786145EEA6A4315E54CB02A9"/>
              </w:placeholder>
              <w:showingPlcHdr/>
            </w:sdtPr>
            <w:sdtEndPr>
              <w:rPr>
                <w:rStyle w:val="Absatz-Standardschriftart"/>
                <w:rFonts w:asciiTheme="minorHAnsi" w:hAnsiTheme="minorHAnsi"/>
                <w:i/>
                <w:color w:val="0070C0"/>
              </w:rPr>
            </w:sdtEndPr>
            <w:sdtContent>
              <w:p w:rsidR="00AD1076" w:rsidRPr="00504C9F" w:rsidRDefault="00AD1076" w:rsidP="002F3250">
                <w:pPr>
                  <w:rPr>
                    <w:rStyle w:val="EigeneEingabenZchn"/>
                    <w:sz w:val="20"/>
                    <w:szCs w:val="20"/>
                  </w:rPr>
                </w:pPr>
                <w:r w:rsidRPr="00504C9F">
                  <w:rPr>
                    <w:b/>
                    <w:color w:val="0070C0"/>
                  </w:rPr>
                  <w:t>[bitte anpassen]</w:t>
                </w:r>
              </w:p>
            </w:sdtContent>
          </w:sdt>
          <w:p w:rsidR="00AD1076" w:rsidRPr="00504C9F" w:rsidRDefault="00AD1076" w:rsidP="002F3250">
            <w:pPr>
              <w:rPr>
                <w:b/>
                <w:color w:val="0070C0"/>
              </w:rPr>
            </w:pPr>
          </w:p>
          <w:sdt>
            <w:sdtPr>
              <w:rPr>
                <w:rStyle w:val="EigeneEingabenZchn"/>
                <w:sz w:val="20"/>
                <w:szCs w:val="20"/>
              </w:rPr>
              <w:id w:val="-1275628398"/>
              <w:placeholder>
                <w:docPart w:val="EFF6D4A2481F4E1487D8F82F956C2F33"/>
              </w:placeholder>
              <w:showingPlcHdr/>
            </w:sdtPr>
            <w:sdtEndPr>
              <w:rPr>
                <w:rStyle w:val="Absatz-Standardschriftart"/>
                <w:rFonts w:asciiTheme="minorHAnsi" w:hAnsiTheme="minorHAnsi"/>
                <w:i/>
                <w:color w:val="0070C0"/>
              </w:rPr>
            </w:sdtEndPr>
            <w:sdtContent>
              <w:p w:rsidR="00AD1076" w:rsidRPr="00504C9F" w:rsidRDefault="00AD1076" w:rsidP="002F3250">
                <w:pPr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</w:pP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t>Benennung der Empfänger der personenbezogenen Daten</w:t>
                </w:r>
                <w:r w:rsidRPr="00504C9F">
                  <w:rPr>
                    <w:rFonts w:asciiTheme="minorHAnsi" w:hAnsiTheme="minorHAnsi"/>
                    <w:i/>
                    <w:color w:val="0070C0"/>
                  </w:rPr>
                  <w:br/>
                </w: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t xml:space="preserve">Bsp.: </w:t>
                </w:r>
                <w:r w:rsidRPr="00504C9F">
                  <w:rPr>
                    <w:rFonts w:asciiTheme="minorHAnsi" w:hAnsiTheme="minorHAnsi"/>
                    <w:i/>
                    <w:color w:val="0070C0"/>
                  </w:rPr>
                  <w:br/>
                </w: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t xml:space="preserve">- andere interne Organisationsbereiche an der Hochschule (z.B. Finanzabteilung, </w:t>
                </w: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lastRenderedPageBreak/>
                  <w:t xml:space="preserve">Personalabteilung, Personalrat, Gleichstellung,…) </w:t>
                </w:r>
                <w:r w:rsidRPr="00504C9F">
                  <w:rPr>
                    <w:rFonts w:asciiTheme="minorHAnsi" w:hAnsiTheme="minorHAnsi"/>
                    <w:i/>
                    <w:color w:val="0070C0"/>
                  </w:rPr>
                  <w:br/>
                </w: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t>- Auftragsverarbeiter gem. Art. 28 DSGVO</w:t>
                </w:r>
                <w:r w:rsidRPr="00504C9F">
                  <w:rPr>
                    <w:rFonts w:asciiTheme="minorHAnsi" w:hAnsiTheme="minorHAnsi"/>
                    <w:i/>
                    <w:color w:val="0070C0"/>
                  </w:rPr>
                  <w:t xml:space="preserve"> </w:t>
                </w:r>
                <w:r w:rsidRPr="00504C9F">
                  <w:rPr>
                    <w:rFonts w:asciiTheme="minorHAnsi" w:hAnsiTheme="minorHAnsi"/>
                    <w:i/>
                    <w:color w:val="0070C0"/>
                  </w:rPr>
                  <w:br/>
                </w: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t>- Dritte außerhalb der Hochschule (z.B. F&amp;E GmbH, Vereine,…)</w:t>
                </w:r>
              </w:p>
              <w:p w:rsidR="00AD1076" w:rsidRPr="00504C9F" w:rsidRDefault="00AD1076" w:rsidP="002F3250">
                <w:pPr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</w:pPr>
              </w:p>
              <w:p w:rsidR="00AD1076" w:rsidRPr="00504C9F" w:rsidRDefault="00AD1076" w:rsidP="002F3250">
                <w:pPr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</w:pP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t>Bitte kurze Erläuterung, warum die Daten den Empfängern offengelegt werden, sofern dies nicht bereits unter Verarbeitungszwecke und Rechtsgrundlage erfolgt.</w:t>
                </w:r>
              </w:p>
              <w:p w:rsidR="00AD1076" w:rsidRPr="00504C9F" w:rsidRDefault="00AD1076" w:rsidP="002F3250">
                <w:pPr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</w:pP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t>Benennung der Empfänger der personenbezogenen Daten</w:t>
                </w:r>
              </w:p>
              <w:p w:rsidR="00AD1076" w:rsidRPr="00504C9F" w:rsidRDefault="00AD1076" w:rsidP="002F3250">
                <w:pPr>
                  <w:spacing w:after="120" w:line="276" w:lineRule="auto"/>
                </w:pP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t>Bsp.: Die Daten werden an die Fa. XY. weitergeleitet, die für uns im Auftrag…</w:t>
                </w:r>
              </w:p>
            </w:sdtContent>
          </w:sdt>
        </w:tc>
      </w:tr>
      <w:tr w:rsidR="00AD1076" w:rsidRPr="00504C9F" w:rsidTr="002F3250">
        <w:tc>
          <w:tcPr>
            <w:tcW w:w="9212" w:type="dxa"/>
          </w:tcPr>
          <w:p w:rsidR="00AD1076" w:rsidRPr="00504C9F" w:rsidRDefault="00AD1076" w:rsidP="002F3250">
            <w:pPr>
              <w:rPr>
                <w:b/>
              </w:rPr>
            </w:pPr>
            <w:r w:rsidRPr="00504C9F">
              <w:rPr>
                <w:b/>
              </w:rPr>
              <w:lastRenderedPageBreak/>
              <w:t>Übermittlung an Drittstaaten</w:t>
            </w:r>
          </w:p>
          <w:sdt>
            <w:sdtPr>
              <w:rPr>
                <w:rStyle w:val="EigeneEingabenZchn"/>
                <w:sz w:val="20"/>
                <w:szCs w:val="20"/>
              </w:rPr>
              <w:id w:val="-1061327257"/>
              <w:placeholder>
                <w:docPart w:val="3D66C0B3883746F88A001046438AC861"/>
              </w:placeholder>
              <w:showingPlcHdr/>
            </w:sdtPr>
            <w:sdtEndPr>
              <w:rPr>
                <w:rStyle w:val="Absatz-Standardschriftart"/>
                <w:rFonts w:asciiTheme="minorHAnsi" w:hAnsiTheme="minorHAnsi"/>
                <w:i/>
                <w:color w:val="0070C0"/>
              </w:rPr>
            </w:sdtEndPr>
            <w:sdtContent>
              <w:p w:rsidR="00504C9F" w:rsidRPr="00504C9F" w:rsidRDefault="00504C9F" w:rsidP="00504C9F">
                <w:pPr>
                  <w:rPr>
                    <w:rStyle w:val="EigeneEingabenZchn"/>
                    <w:sz w:val="20"/>
                    <w:szCs w:val="20"/>
                  </w:rPr>
                </w:pPr>
                <w:r w:rsidRPr="00504C9F">
                  <w:rPr>
                    <w:b/>
                    <w:color w:val="0070C0"/>
                  </w:rPr>
                  <w:t>[bitte anpassen]</w:t>
                </w:r>
              </w:p>
            </w:sdtContent>
          </w:sdt>
          <w:p w:rsidR="00504C9F" w:rsidRPr="00504C9F" w:rsidRDefault="00504C9F" w:rsidP="002F3250">
            <w:pPr>
              <w:rPr>
                <w:b/>
                <w:color w:val="0070C0"/>
              </w:rPr>
            </w:pPr>
          </w:p>
          <w:sdt>
            <w:sdtPr>
              <w:rPr>
                <w:rStyle w:val="EigeneEingabenZchn"/>
                <w:sz w:val="20"/>
                <w:szCs w:val="20"/>
              </w:rPr>
              <w:id w:val="-1250892941"/>
              <w:placeholder>
                <w:docPart w:val="F2E33FAA16E24DDB9D97D3C972CEAC14"/>
              </w:placeholder>
              <w:showingPlcHdr/>
            </w:sdtPr>
            <w:sdtEndPr>
              <w:rPr>
                <w:rStyle w:val="Absatz-Standardschriftart"/>
                <w:rFonts w:asciiTheme="minorHAnsi" w:hAnsiTheme="minorHAnsi"/>
                <w:i/>
                <w:color w:val="0070C0"/>
              </w:rPr>
            </w:sdtEndPr>
            <w:sdtContent>
              <w:p w:rsidR="00AD1076" w:rsidRPr="00504C9F" w:rsidRDefault="00AD1076" w:rsidP="002F3250">
                <w:pPr>
                  <w:suppressLineNumbers/>
                  <w:suppressAutoHyphens/>
                  <w:textAlignment w:val="baseline"/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</w:pP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t>Länder außerhalb der Europäischen Union bzw. des Europäischen Wirtschaftsraums.</w:t>
                </w:r>
              </w:p>
              <w:p w:rsidR="00AD1076" w:rsidRPr="00504C9F" w:rsidRDefault="00AD1076" w:rsidP="002F3250">
                <w:pPr>
                  <w:spacing w:line="276" w:lineRule="auto"/>
                  <w:rPr>
                    <w:rFonts w:asciiTheme="minorHAnsi" w:hAnsiTheme="minorHAnsi"/>
                    <w:i/>
                    <w:color w:val="0070C0"/>
                  </w:rPr>
                </w:pP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t>Bei einer Datenübermittlung in Drittländer sind die Zulässigkeitsvoraussetzungen des Kapitel V, Art. 44 bis 50 der DSGVO zu beachten.</w:t>
                </w:r>
                <w:r w:rsidRPr="00504C9F">
                  <w:rPr>
                    <w:rFonts w:asciiTheme="minorHAnsi" w:hAnsiTheme="minorHAnsi"/>
                    <w:i/>
                    <w:color w:val="0070C0"/>
                  </w:rPr>
                  <w:t xml:space="preserve"> </w:t>
                </w:r>
              </w:p>
              <w:p w:rsidR="00AD1076" w:rsidRPr="00504C9F" w:rsidRDefault="00AD1076" w:rsidP="002F3250">
                <w:pPr>
                  <w:spacing w:after="120" w:line="276" w:lineRule="auto"/>
                </w:pP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t>Bsp.: „Ihre personenbezogenen Daten werden an … (Drittland/ internationale Organisation) übermittelt.“</w:t>
                </w:r>
              </w:p>
            </w:sdtContent>
          </w:sdt>
        </w:tc>
      </w:tr>
    </w:tbl>
    <w:p w:rsidR="00AD1076" w:rsidRDefault="00AD1076" w:rsidP="00AD1076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1076" w:rsidRPr="00504C9F" w:rsidTr="002F3250">
        <w:tc>
          <w:tcPr>
            <w:tcW w:w="9212" w:type="dxa"/>
            <w:tcBorders>
              <w:top w:val="nil"/>
              <w:left w:val="nil"/>
              <w:right w:val="nil"/>
            </w:tcBorders>
          </w:tcPr>
          <w:p w:rsidR="00AD1076" w:rsidRPr="00504C9F" w:rsidRDefault="00AD1076" w:rsidP="002F3250">
            <w:r w:rsidRPr="00504C9F">
              <w:rPr>
                <w:b/>
              </w:rPr>
              <w:t>Weitere Informationen gem. Art. 13 Abs. 2 DSGVO</w:t>
            </w:r>
          </w:p>
          <w:sdt>
            <w:sdtPr>
              <w:rPr>
                <w:rStyle w:val="EigeneEingabenZchn"/>
                <w:sz w:val="20"/>
                <w:szCs w:val="20"/>
              </w:rPr>
              <w:id w:val="-648289468"/>
              <w:placeholder>
                <w:docPart w:val="E7C5E268013B49C49DF36A9CD6184CD8"/>
              </w:placeholder>
              <w:showingPlcHdr/>
            </w:sdtPr>
            <w:sdtEndPr>
              <w:rPr>
                <w:rStyle w:val="Absatz-Standardschriftart"/>
                <w:rFonts w:asciiTheme="minorHAnsi" w:hAnsiTheme="minorHAnsi"/>
                <w:i/>
                <w:color w:val="0070C0"/>
              </w:rPr>
            </w:sdtEndPr>
            <w:sdtContent>
              <w:p w:rsidR="00AD1076" w:rsidRPr="00504C9F" w:rsidRDefault="00AD1076" w:rsidP="002F3250">
                <w:pPr>
                  <w:rPr>
                    <w:rStyle w:val="EigeneEingabenZchn"/>
                    <w:sz w:val="20"/>
                    <w:szCs w:val="20"/>
                  </w:rPr>
                </w:pPr>
                <w:r w:rsidRPr="00504C9F">
                  <w:rPr>
                    <w:b/>
                    <w:color w:val="0070C0"/>
                  </w:rPr>
                  <w:t>[kann mit den Mitteilungspflichten nach Art. 13 Abs. 2 zusammengefasst oder auch separat, z.B. als Link, zur Verfügung gestellt werden]</w:t>
                </w:r>
              </w:p>
            </w:sdtContent>
          </w:sdt>
          <w:p w:rsidR="00AD1076" w:rsidRPr="00504C9F" w:rsidRDefault="00AD1076" w:rsidP="002F3250">
            <w:pPr>
              <w:rPr>
                <w:b/>
                <w:color w:val="0070C0"/>
              </w:rPr>
            </w:pPr>
          </w:p>
          <w:p w:rsidR="00AD1076" w:rsidRPr="00504C9F" w:rsidRDefault="00AD1076" w:rsidP="002F3250">
            <w:pPr>
              <w:rPr>
                <w:b/>
              </w:rPr>
            </w:pPr>
          </w:p>
        </w:tc>
      </w:tr>
      <w:tr w:rsidR="00AD1076" w:rsidRPr="00504C9F" w:rsidTr="002F3250">
        <w:tc>
          <w:tcPr>
            <w:tcW w:w="9212" w:type="dxa"/>
          </w:tcPr>
          <w:p w:rsidR="00AD1076" w:rsidRPr="00504C9F" w:rsidRDefault="00AD1076" w:rsidP="002F3250">
            <w:pPr>
              <w:rPr>
                <w:b/>
              </w:rPr>
            </w:pPr>
            <w:r w:rsidRPr="00504C9F">
              <w:rPr>
                <w:b/>
              </w:rPr>
              <w:t xml:space="preserve">Speicherdauer der </w:t>
            </w:r>
            <w:r w:rsidR="00504C9F">
              <w:rPr>
                <w:b/>
              </w:rPr>
              <w:t>p</w:t>
            </w:r>
            <w:r w:rsidRPr="00504C9F">
              <w:rPr>
                <w:b/>
              </w:rPr>
              <w:t>ersonenbezogenen Daten</w:t>
            </w:r>
          </w:p>
          <w:sdt>
            <w:sdtPr>
              <w:rPr>
                <w:rStyle w:val="EigeneEingabenZchn"/>
                <w:sz w:val="20"/>
                <w:szCs w:val="20"/>
              </w:rPr>
              <w:id w:val="-1697536619"/>
              <w:placeholder>
                <w:docPart w:val="6E53CAE956EF449D9C5B57DFFF1D8C52"/>
              </w:placeholder>
              <w:showingPlcHdr/>
            </w:sdtPr>
            <w:sdtEndPr>
              <w:rPr>
                <w:rStyle w:val="Absatz-Standardschriftart"/>
                <w:rFonts w:asciiTheme="minorHAnsi" w:hAnsiTheme="minorHAnsi"/>
                <w:i/>
                <w:color w:val="0070C0"/>
              </w:rPr>
            </w:sdtEndPr>
            <w:sdtContent>
              <w:p w:rsidR="00AD1076" w:rsidRPr="00504C9F" w:rsidRDefault="00AD1076" w:rsidP="002F3250">
                <w:r w:rsidRPr="00504C9F">
                  <w:rPr>
                    <w:b/>
                    <w:color w:val="0070C0"/>
                  </w:rPr>
                  <w:t>[bitte anpassen]</w:t>
                </w:r>
              </w:p>
            </w:sdtContent>
          </w:sdt>
          <w:p w:rsidR="00AD1076" w:rsidRPr="00504C9F" w:rsidRDefault="00AD1076" w:rsidP="002F3250">
            <w:pPr>
              <w:rPr>
                <w:b/>
                <w:color w:val="0070C0"/>
              </w:rPr>
            </w:pPr>
          </w:p>
          <w:sdt>
            <w:sdtPr>
              <w:rPr>
                <w:rStyle w:val="EigeneEingabenZchn"/>
                <w:sz w:val="20"/>
                <w:szCs w:val="20"/>
              </w:rPr>
              <w:id w:val="156353823"/>
              <w:placeholder>
                <w:docPart w:val="2F10AA314541448188C3652FA28E5181"/>
              </w:placeholder>
              <w:showingPlcHdr/>
            </w:sdtPr>
            <w:sdtEndPr>
              <w:rPr>
                <w:rStyle w:val="Absatz-Standardschriftart"/>
                <w:rFonts w:asciiTheme="minorHAnsi" w:hAnsiTheme="minorHAnsi"/>
                <w:i/>
                <w:color w:val="0070C0"/>
              </w:rPr>
            </w:sdtEndPr>
            <w:sdtContent>
              <w:p w:rsidR="00AD1076" w:rsidRPr="00504C9F" w:rsidRDefault="00AD1076" w:rsidP="002F3250">
                <w:pPr>
                  <w:rPr>
                    <w:rFonts w:eastAsia="Droid Sans Fallback" w:cs="FreeSans"/>
                    <w:i/>
                    <w:color w:val="0070C0"/>
                    <w:lang w:eastAsia="zh-CN" w:bidi="hi-IN"/>
                  </w:rPr>
                </w:pP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t>Benennung der konkreten Speicherdauer oder Kriterien für die Speicherung. Mit dem Zeitpunkt, zu dem die Daten zur Erfüllung evtl. bestehender Dokumentations- oder Aufbewahrungspflichten nicht mehr erforderlich sind.</w:t>
                </w:r>
                <w:r w:rsidRPr="00504C9F">
                  <w:rPr>
                    <w:rFonts w:eastAsia="Droid Sans Fallback" w:cs="FreeSans"/>
                    <w:i/>
                    <w:color w:val="0070C0"/>
                    <w:lang w:eastAsia="zh-CN" w:bidi="hi-IN"/>
                  </w:rPr>
                  <w:t xml:space="preserve"> </w:t>
                </w:r>
              </w:p>
              <w:p w:rsidR="00AD1076" w:rsidRPr="00504C9F" w:rsidRDefault="00AD1076" w:rsidP="002F3250">
                <w:pPr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</w:pP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t>Bsp.: „Ihre Daten werden nach der Erhebung … (für 1 Jahr, längstens … Jahre, bis zur Volljährigkeit usw.) gespeichert.“</w:t>
                </w:r>
              </w:p>
              <w:p w:rsidR="00AD1076" w:rsidRPr="00504C9F" w:rsidRDefault="00AD1076" w:rsidP="002F3250">
                <w:pPr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</w:pP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t>Bsp.: „Ihre Daten werden so lange gespeichert, wie dies für die jeweilige Aufgabenerfüllung (Angabe der gesetzl. Vorschriften, Umschreibung der zu erfüllenden Aufgabe/n, ggf. auch hinsichtlich Dokumentationspflichten) erforderlich ist.“</w:t>
                </w:r>
              </w:p>
              <w:p w:rsidR="00AD1076" w:rsidRPr="00504C9F" w:rsidRDefault="00AD1076" w:rsidP="002F3250">
                <w:pPr>
                  <w:suppressAutoHyphens/>
                  <w:spacing w:line="260" w:lineRule="exact"/>
                  <w:textAlignment w:val="baseline"/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</w:pP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t xml:space="preserve">Wenn für die Speicherdauer gesetzliche Vorgaben bestehen, kann auf diese verwiesen werden; hierbei sind möglichst genaue Angaben zu machen. </w:t>
                </w:r>
              </w:p>
              <w:p w:rsidR="00AD1076" w:rsidRPr="00504C9F" w:rsidRDefault="00AD1076" w:rsidP="002F3250">
                <w:pPr>
                  <w:suppressAutoHyphens/>
                  <w:spacing w:line="260" w:lineRule="exact"/>
                  <w:textAlignment w:val="baseline"/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</w:pP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t>Nur im Ausnahmefall sollte eine allgemeine Formulierung (Alternative) verwendet werden.</w:t>
                </w:r>
              </w:p>
              <w:p w:rsidR="00AD1076" w:rsidRPr="00504C9F" w:rsidRDefault="00AD1076" w:rsidP="002F3250">
                <w:pPr>
                  <w:suppressAutoHyphens/>
                  <w:spacing w:line="260" w:lineRule="exact"/>
                  <w:textAlignment w:val="baseline"/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</w:pPr>
              </w:p>
              <w:p w:rsidR="00AD1076" w:rsidRPr="00504C9F" w:rsidRDefault="00AD1076" w:rsidP="002F3250">
                <w:pPr>
                  <w:spacing w:after="120" w:line="276" w:lineRule="auto"/>
                </w:pP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t>Soweit öffentliche Stellen verpflichtet sind, Unterlagen einem staatlichen Archiv anzubieten, darf eine Löschung erst erfolgen, nachdem die Unterlagen einem</w:t>
                </w:r>
                <w:r w:rsidRPr="00504C9F">
                  <w:rPr>
                    <w:rFonts w:eastAsia="Droid Sans Fallback" w:cs="FreeSans"/>
                    <w:i/>
                    <w:color w:val="0070C0"/>
                    <w:lang w:eastAsia="zh-CN" w:bidi="hi-IN"/>
                  </w:rPr>
                  <w:t xml:space="preserve"> </w:t>
                </w:r>
                <w:r w:rsidRPr="00504C9F">
                  <w:rPr>
                    <w:rFonts w:eastAsia="Droid Sans Fallback" w:cs="FreeSans"/>
                    <w:i/>
                    <w:iCs/>
                    <w:color w:val="0070C0"/>
                    <w:lang w:eastAsia="zh-CN" w:bidi="hi-IN"/>
                  </w:rPr>
                  <w:t>Archiv angeboten wurden (§ 6 LDSG )</w:t>
                </w:r>
              </w:p>
            </w:sdtContent>
          </w:sdt>
        </w:tc>
      </w:tr>
      <w:tr w:rsidR="00AD1076" w:rsidRPr="002D5C0C" w:rsidTr="002F3250">
        <w:tc>
          <w:tcPr>
            <w:tcW w:w="9212" w:type="dxa"/>
          </w:tcPr>
          <w:p w:rsidR="00AD1076" w:rsidRDefault="00AD1076" w:rsidP="002F3250">
            <w:pPr>
              <w:rPr>
                <w:b/>
              </w:rPr>
            </w:pPr>
            <w:r>
              <w:rPr>
                <w:b/>
              </w:rPr>
              <w:t xml:space="preserve">Rechte der Betroffenen </w:t>
            </w:r>
          </w:p>
          <w:p w:rsidR="00AD1076" w:rsidRPr="008A63E5" w:rsidRDefault="00AD1076" w:rsidP="002F3250">
            <w:pPr>
              <w:rPr>
                <w:b/>
              </w:rPr>
            </w:pPr>
          </w:p>
          <w:p w:rsidR="00AD1076" w:rsidRDefault="00AD1076" w:rsidP="002F3250">
            <w:r w:rsidRPr="006C7597">
              <w:t>Ihnen stehen nach Art. 15 - 21 DSGVO folgende Rechte zu:</w:t>
            </w:r>
          </w:p>
          <w:p w:rsidR="00AD1076" w:rsidRPr="006C7597" w:rsidRDefault="00AD1076" w:rsidP="00AD1076">
            <w:pPr>
              <w:pStyle w:val="Listenabsatz"/>
              <w:numPr>
                <w:ilvl w:val="0"/>
                <w:numId w:val="13"/>
              </w:numPr>
              <w:spacing w:line="240" w:lineRule="auto"/>
            </w:pPr>
            <w:r w:rsidRPr="006C7597">
              <w:t xml:space="preserve">auf </w:t>
            </w:r>
            <w:r w:rsidRPr="0081149E">
              <w:rPr>
                <w:b/>
              </w:rPr>
              <w:t>Auskunft</w:t>
            </w:r>
            <w:r w:rsidRPr="006C7597">
              <w:t xml:space="preserve"> </w:t>
            </w:r>
            <w:r w:rsidRPr="0081149E">
              <w:t>über die zu Ihrer Person gespeicherten Daten zu erhalten (Art. 15 DSGVO)</w:t>
            </w:r>
            <w:r w:rsidRPr="0081149E">
              <w:rPr>
                <w:rFonts w:eastAsia="Droid Sans Fallback" w:cs="FreeSans"/>
                <w:bCs/>
                <w:color w:val="00000A"/>
                <w:lang w:eastAsia="zh-CN" w:bidi="hi-IN"/>
              </w:rPr>
              <w:t xml:space="preserve"> </w:t>
            </w:r>
          </w:p>
          <w:p w:rsidR="00AD1076" w:rsidRPr="006C7597" w:rsidRDefault="00AD1076" w:rsidP="00AD1076">
            <w:pPr>
              <w:pStyle w:val="Listenabsatz"/>
              <w:numPr>
                <w:ilvl w:val="0"/>
                <w:numId w:val="13"/>
              </w:numPr>
              <w:spacing w:line="240" w:lineRule="auto"/>
            </w:pPr>
            <w:r w:rsidRPr="006C7597">
              <w:t xml:space="preserve">auf </w:t>
            </w:r>
            <w:r w:rsidRPr="0081149E">
              <w:rPr>
                <w:b/>
              </w:rPr>
              <w:t>Berichtigung</w:t>
            </w:r>
            <w:r w:rsidRPr="006C7597">
              <w:t xml:space="preserve">, sofern </w:t>
            </w:r>
            <w:r w:rsidRPr="0081149E">
              <w:t>unrichtige personenbezogene Daten verarbeitet werden</w:t>
            </w:r>
            <w:r w:rsidRPr="006C7597">
              <w:t xml:space="preserve"> (Art. 16 DSGVO) </w:t>
            </w:r>
          </w:p>
          <w:p w:rsidR="00AD1076" w:rsidRPr="006C7597" w:rsidRDefault="00AD1076" w:rsidP="00AD1076">
            <w:pPr>
              <w:pStyle w:val="Listenabsatz"/>
              <w:numPr>
                <w:ilvl w:val="0"/>
                <w:numId w:val="13"/>
              </w:numPr>
              <w:spacing w:line="240" w:lineRule="auto"/>
            </w:pPr>
            <w:r w:rsidRPr="006C7597">
              <w:t xml:space="preserve">auf </w:t>
            </w:r>
            <w:r w:rsidRPr="0081149E">
              <w:rPr>
                <w:b/>
              </w:rPr>
              <w:t>Löschung</w:t>
            </w:r>
            <w:r w:rsidRPr="006C7597">
              <w:t xml:space="preserve"> bei Vorliegen der gesetzlichen Voraussetzung (Art. 17 DSGVO) </w:t>
            </w:r>
          </w:p>
          <w:p w:rsidR="00AD1076" w:rsidRPr="006C7597" w:rsidRDefault="00AD1076" w:rsidP="00AD1076">
            <w:pPr>
              <w:pStyle w:val="Listenabsatz"/>
              <w:numPr>
                <w:ilvl w:val="0"/>
                <w:numId w:val="13"/>
              </w:numPr>
              <w:spacing w:line="240" w:lineRule="auto"/>
            </w:pPr>
            <w:r w:rsidRPr="006C7597">
              <w:t xml:space="preserve">auf Einschränkung der Verarbeitung bei Vorliegen der gesetzlichen Voraussetzung (Art. 18 DSGVO) </w:t>
            </w:r>
          </w:p>
          <w:p w:rsidR="00AD1076" w:rsidRPr="006C7597" w:rsidRDefault="00AD1076" w:rsidP="00AD1076">
            <w:pPr>
              <w:pStyle w:val="Listenabsatz"/>
              <w:numPr>
                <w:ilvl w:val="0"/>
                <w:numId w:val="13"/>
              </w:numPr>
              <w:spacing w:line="240" w:lineRule="auto"/>
            </w:pPr>
            <w:r w:rsidRPr="006C7597">
              <w:t xml:space="preserve">auf </w:t>
            </w:r>
            <w:r w:rsidRPr="0081149E">
              <w:rPr>
                <w:b/>
              </w:rPr>
              <w:t xml:space="preserve">Datenübertragbarkeit </w:t>
            </w:r>
            <w:r w:rsidRPr="006C7597">
              <w:t>(Art. 20 DSGVO</w:t>
            </w:r>
          </w:p>
          <w:p w:rsidR="00AD1076" w:rsidRDefault="00AD1076" w:rsidP="00AD1076">
            <w:pPr>
              <w:pStyle w:val="Listenabsatz"/>
              <w:numPr>
                <w:ilvl w:val="0"/>
                <w:numId w:val="13"/>
              </w:numPr>
              <w:spacing w:line="240" w:lineRule="auto"/>
            </w:pPr>
            <w:r w:rsidRPr="006C7597">
              <w:t xml:space="preserve">auf </w:t>
            </w:r>
            <w:r w:rsidRPr="0081149E">
              <w:rPr>
                <w:b/>
              </w:rPr>
              <w:t>Widerspruch</w:t>
            </w:r>
            <w:r w:rsidRPr="006C7597">
              <w:t xml:space="preserve"> gegen die Verarbeitung (Art. 21 DSGVO); der Wider</w:t>
            </w:r>
            <w:r>
              <w:t>spruch erfolgt für die Zukunft.</w:t>
            </w:r>
            <w:r w:rsidRPr="0081149E">
              <w:rPr>
                <w:rFonts w:asciiTheme="minorHAnsi" w:hAnsiTheme="minorHAnsi"/>
                <w:i/>
                <w:color w:val="8496B0" w:themeColor="text2" w:themeTint="99"/>
              </w:rPr>
              <w:t xml:space="preserve"> </w:t>
            </w:r>
            <w:r w:rsidRPr="0081149E">
              <w:rPr>
                <w:rFonts w:asciiTheme="minorHAnsi" w:hAnsiTheme="minorHAnsi"/>
                <w:i/>
                <w:color w:val="8496B0" w:themeColor="text2" w:themeTint="99"/>
              </w:rPr>
              <w:br/>
            </w:r>
            <w:r>
              <w:t>sowie</w:t>
            </w:r>
          </w:p>
          <w:p w:rsidR="00AD1076" w:rsidRDefault="00AD1076" w:rsidP="00AD1076">
            <w:pPr>
              <w:pStyle w:val="Listenabsatz"/>
              <w:numPr>
                <w:ilvl w:val="0"/>
                <w:numId w:val="13"/>
              </w:numPr>
              <w:spacing w:line="240" w:lineRule="auto"/>
            </w:pPr>
            <w:r w:rsidRPr="006C7597">
              <w:t xml:space="preserve">auf </w:t>
            </w:r>
            <w:r w:rsidRPr="0081149E">
              <w:rPr>
                <w:b/>
              </w:rPr>
              <w:t>Beschwerde</w:t>
            </w:r>
            <w:r w:rsidRPr="006C7597">
              <w:t xml:space="preserve"> beim: </w:t>
            </w:r>
            <w:r w:rsidRPr="0081149E">
              <w:rPr>
                <w:rFonts w:asciiTheme="minorHAnsi" w:hAnsiTheme="minorHAnsi"/>
                <w:i/>
                <w:color w:val="8496B0" w:themeColor="text2" w:themeTint="99"/>
              </w:rPr>
              <w:br/>
            </w:r>
            <w:r w:rsidRPr="006C7597">
              <w:t xml:space="preserve">Unabhängiges Landeszentrum für Datenschutz Schleswig-Holstein (ULD), </w:t>
            </w:r>
            <w:proofErr w:type="spellStart"/>
            <w:r w:rsidRPr="006C7597">
              <w:t>Holstenstr</w:t>
            </w:r>
            <w:proofErr w:type="spellEnd"/>
            <w:r w:rsidRPr="006C7597">
              <w:t>. 98, 24103 Kiel; Tel. 0431 988-12</w:t>
            </w:r>
            <w:r>
              <w:t>00</w:t>
            </w:r>
          </w:p>
          <w:p w:rsidR="00AD1076" w:rsidRDefault="00AD1076" w:rsidP="002F3250">
            <w:pPr>
              <w:pStyle w:val="NurText"/>
            </w:pPr>
            <w:r>
              <w:t xml:space="preserve">              </w:t>
            </w:r>
            <w:hyperlink r:id="rId10" w:history="1">
              <w:r>
                <w:rPr>
                  <w:rStyle w:val="Hyperlink"/>
                </w:rPr>
                <w:t>https://www.datenschutzzentrum.de/formular/beschwerde.php</w:t>
              </w:r>
            </w:hyperlink>
          </w:p>
          <w:p w:rsidR="00AD1076" w:rsidRDefault="00AD1076" w:rsidP="002F3250"/>
          <w:p w:rsidR="00AD1076" w:rsidRPr="002D5C0C" w:rsidRDefault="00AD1076" w:rsidP="002F3250">
            <w:pPr>
              <w:pStyle w:val="Listenabsatz"/>
            </w:pPr>
          </w:p>
        </w:tc>
      </w:tr>
      <w:tr w:rsidR="00AD1076" w:rsidRPr="00504C9F" w:rsidTr="002F3250">
        <w:tc>
          <w:tcPr>
            <w:tcW w:w="9212" w:type="dxa"/>
          </w:tcPr>
          <w:p w:rsidR="00AD1076" w:rsidRPr="00504C9F" w:rsidRDefault="00AD1076" w:rsidP="002F3250">
            <w:pPr>
              <w:tabs>
                <w:tab w:val="left" w:pos="3810"/>
              </w:tabs>
              <w:rPr>
                <w:rFonts w:eastAsia="Droid Sans Fallback" w:cs="FreeSans"/>
                <w:b/>
                <w:bCs/>
                <w:color w:val="00000A"/>
                <w:lang w:eastAsia="zh-CN" w:bidi="hi-IN"/>
              </w:rPr>
            </w:pPr>
            <w:r w:rsidRPr="00504C9F">
              <w:rPr>
                <w:rFonts w:eastAsia="Droid Sans Fallback" w:cs="FreeSans"/>
                <w:b/>
                <w:bCs/>
                <w:color w:val="00000A"/>
                <w:lang w:eastAsia="zh-CN" w:bidi="hi-IN"/>
              </w:rPr>
              <w:t>Widerrufsrecht bei Einwilligung</w:t>
            </w:r>
          </w:p>
          <w:sdt>
            <w:sdtPr>
              <w:rPr>
                <w:rStyle w:val="EigeneEingabenZchn"/>
                <w:sz w:val="20"/>
                <w:szCs w:val="20"/>
              </w:rPr>
              <w:id w:val="-1664232118"/>
              <w:placeholder>
                <w:docPart w:val="B69644A4C80B40CCAB46B46A432E13B7"/>
              </w:placeholder>
              <w:showingPlcHdr/>
            </w:sdtPr>
            <w:sdtEndPr>
              <w:rPr>
                <w:rStyle w:val="Absatz-Standardschriftart"/>
                <w:rFonts w:asciiTheme="minorHAnsi" w:hAnsiTheme="minorHAnsi"/>
                <w:i/>
                <w:color w:val="0070C0"/>
              </w:rPr>
            </w:sdtEndPr>
            <w:sdtContent>
              <w:p w:rsidR="00AD1076" w:rsidRPr="00504C9F" w:rsidRDefault="00AD1076" w:rsidP="002F3250">
                <w:r w:rsidRPr="00504C9F">
                  <w:rPr>
                    <w:b/>
                    <w:color w:val="0070C0"/>
                  </w:rPr>
                  <w:t>[bitte anpassen]</w:t>
                </w:r>
              </w:p>
            </w:sdtContent>
          </w:sdt>
          <w:p w:rsidR="00AD1076" w:rsidRPr="00504C9F" w:rsidRDefault="00AD1076" w:rsidP="002F3250">
            <w:pPr>
              <w:tabs>
                <w:tab w:val="left" w:pos="3810"/>
              </w:tabs>
              <w:rPr>
                <w:rFonts w:eastAsia="Droid Sans Fallback" w:cs="FreeSans"/>
                <w:b/>
                <w:bCs/>
                <w:color w:val="0070C0"/>
                <w:lang w:eastAsia="zh-CN" w:bidi="hi-IN"/>
              </w:rPr>
            </w:pPr>
          </w:p>
          <w:sdt>
            <w:sdtPr>
              <w:rPr>
                <w:rStyle w:val="EigeneEingabenZchn"/>
                <w:sz w:val="20"/>
                <w:szCs w:val="20"/>
              </w:rPr>
              <w:id w:val="-2145646193"/>
              <w:placeholder>
                <w:docPart w:val="CE977D0CD34C485A82E81AE71AC1D40C"/>
              </w:placeholder>
              <w:showingPlcHdr/>
            </w:sdtPr>
            <w:sdtEndPr>
              <w:rPr>
                <w:rStyle w:val="Absatz-Standardschriftart"/>
                <w:rFonts w:asciiTheme="minorHAnsi" w:hAnsiTheme="minorHAnsi"/>
                <w:i/>
                <w:color w:val="0070C0"/>
              </w:rPr>
            </w:sdtEndPr>
            <w:sdtContent>
              <w:p w:rsidR="00AD1076" w:rsidRPr="00504C9F" w:rsidRDefault="00AD1076" w:rsidP="002F3250">
                <w:pPr>
                  <w:tabs>
                    <w:tab w:val="left" w:pos="3810"/>
                  </w:tabs>
                  <w:rPr>
                    <w:i/>
                    <w:color w:val="0070C0"/>
                  </w:rPr>
                </w:pPr>
                <w:r w:rsidRPr="00504C9F">
                  <w:rPr>
                    <w:i/>
                    <w:color w:val="0070C0"/>
                  </w:rPr>
                  <w:t>Ausfüllen, sofern die Verarbeitung auf einer Einwilligung der betroffenen Person beruht (Art. 6 Abs. 1 Buchstabe a oder Art. 9 Abs. 2 Buchstabe a DSGVO)</w:t>
                </w:r>
              </w:p>
              <w:p w:rsidR="00AD1076" w:rsidRPr="00504C9F" w:rsidRDefault="00AD1076" w:rsidP="002F3250">
                <w:pPr>
                  <w:spacing w:after="120" w:line="276" w:lineRule="auto"/>
                </w:pPr>
                <w:r w:rsidRPr="00504C9F">
                  <w:rPr>
                    <w:i/>
                    <w:color w:val="0070C0"/>
                  </w:rPr>
                  <w:t>Mitteilung der Konsequenzen eines Widerspruchs!</w:t>
                </w:r>
                <w:r w:rsidRPr="00504C9F">
                  <w:rPr>
                    <w:rFonts w:asciiTheme="minorHAnsi" w:hAnsiTheme="minorHAnsi"/>
                    <w:i/>
                    <w:color w:val="0070C0"/>
                  </w:rPr>
                  <w:t xml:space="preserve"> </w:t>
                </w:r>
                <w:r w:rsidRPr="00504C9F">
                  <w:rPr>
                    <w:rFonts w:asciiTheme="minorHAnsi" w:hAnsiTheme="minorHAnsi"/>
                    <w:i/>
                    <w:color w:val="0070C0"/>
                  </w:rPr>
                  <w:br/>
                </w:r>
                <w:r w:rsidRPr="00504C9F">
                  <w:rPr>
                    <w:i/>
                    <w:color w:val="0070C0"/>
                  </w:rPr>
                  <w:t>Bsp.: „Wenn Sie die Verarbeitung Ihrer personenbezogenen Daten widerrufen, können wir Ihnen zukünftig keine Einladungen mehr zusenden.“</w:t>
                </w:r>
              </w:p>
            </w:sdtContent>
          </w:sdt>
        </w:tc>
      </w:tr>
      <w:tr w:rsidR="00AD1076" w:rsidRPr="00504C9F" w:rsidTr="002F3250">
        <w:tc>
          <w:tcPr>
            <w:tcW w:w="9212" w:type="dxa"/>
          </w:tcPr>
          <w:p w:rsidR="00AD1076" w:rsidRPr="00504C9F" w:rsidRDefault="00AD1076" w:rsidP="002F3250">
            <w:pPr>
              <w:rPr>
                <w:b/>
              </w:rPr>
            </w:pPr>
            <w:r w:rsidRPr="00504C9F">
              <w:rPr>
                <w:b/>
              </w:rPr>
              <w:t xml:space="preserve">Informationen bei automatisierten Einzelentscheidungen (einschl. </w:t>
            </w:r>
            <w:proofErr w:type="spellStart"/>
            <w:r w:rsidRPr="00504C9F">
              <w:rPr>
                <w:b/>
              </w:rPr>
              <w:t>Profiling</w:t>
            </w:r>
            <w:proofErr w:type="spellEnd"/>
            <w:r w:rsidRPr="00504C9F">
              <w:rPr>
                <w:b/>
              </w:rPr>
              <w:t>)</w:t>
            </w:r>
          </w:p>
          <w:sdt>
            <w:sdtPr>
              <w:rPr>
                <w:rStyle w:val="EigeneEingabenZchn"/>
                <w:sz w:val="20"/>
                <w:szCs w:val="20"/>
              </w:rPr>
              <w:id w:val="-250816956"/>
              <w:placeholder>
                <w:docPart w:val="3ED774AD84CC415FAA9204C953246534"/>
              </w:placeholder>
              <w:showingPlcHdr/>
            </w:sdtPr>
            <w:sdtEndPr>
              <w:rPr>
                <w:rStyle w:val="Absatz-Standardschriftart"/>
                <w:rFonts w:asciiTheme="minorHAnsi" w:hAnsiTheme="minorHAnsi"/>
                <w:i/>
                <w:color w:val="0070C0"/>
              </w:rPr>
            </w:sdtEndPr>
            <w:sdtContent>
              <w:p w:rsidR="00AD1076" w:rsidRPr="00504C9F" w:rsidRDefault="00AD1076" w:rsidP="002F3250">
                <w:pPr>
                  <w:rPr>
                    <w:rStyle w:val="EigeneEingabenZchn"/>
                    <w:sz w:val="20"/>
                    <w:szCs w:val="20"/>
                  </w:rPr>
                </w:pPr>
                <w:r w:rsidRPr="00504C9F">
                  <w:rPr>
                    <w:b/>
                    <w:color w:val="0070C0"/>
                  </w:rPr>
                  <w:t>[bitte anpassen]</w:t>
                </w:r>
              </w:p>
            </w:sdtContent>
          </w:sdt>
          <w:p w:rsidR="00AD1076" w:rsidRPr="00504C9F" w:rsidRDefault="00AD1076" w:rsidP="002F3250">
            <w:pPr>
              <w:rPr>
                <w:b/>
                <w:color w:val="0070C0"/>
              </w:rPr>
            </w:pPr>
          </w:p>
          <w:sdt>
            <w:sdtPr>
              <w:rPr>
                <w:rStyle w:val="EigeneEingabenZchn"/>
                <w:sz w:val="20"/>
                <w:szCs w:val="20"/>
              </w:rPr>
              <w:id w:val="-738788183"/>
              <w:placeholder>
                <w:docPart w:val="16BB7F3750164D8A97731B8FF6D5B420"/>
              </w:placeholder>
              <w:showingPlcHdr/>
            </w:sdtPr>
            <w:sdtEndPr>
              <w:rPr>
                <w:rStyle w:val="Absatz-Standardschriftart"/>
                <w:rFonts w:asciiTheme="minorHAnsi" w:hAnsiTheme="minorHAnsi"/>
                <w:i/>
                <w:color w:val="0070C0"/>
              </w:rPr>
            </w:sdtEndPr>
            <w:sdtContent>
              <w:p w:rsidR="00AD1076" w:rsidRPr="00504C9F" w:rsidRDefault="00AD1076" w:rsidP="002F3250">
                <w:pPr>
                  <w:rPr>
                    <w:i/>
                    <w:color w:val="0070C0"/>
                  </w:rPr>
                </w:pPr>
                <w:r w:rsidRPr="00504C9F">
                  <w:rPr>
                    <w:i/>
                    <w:color w:val="0070C0"/>
                  </w:rPr>
                  <w:t xml:space="preserve">Es muss der Hinweis erfolgen über </w:t>
                </w:r>
              </w:p>
              <w:p w:rsidR="00AD1076" w:rsidRPr="00504C9F" w:rsidRDefault="00AD1076" w:rsidP="002F3250">
                <w:pPr>
                  <w:rPr>
                    <w:i/>
                    <w:color w:val="0070C0"/>
                  </w:rPr>
                </w:pPr>
                <w:r w:rsidRPr="00504C9F">
                  <w:rPr>
                    <w:i/>
                    <w:color w:val="0070C0"/>
                  </w:rPr>
                  <w:t>•</w:t>
                </w:r>
                <w:r w:rsidRPr="00504C9F">
                  <w:rPr>
                    <w:i/>
                    <w:color w:val="0070C0"/>
                  </w:rPr>
                  <w:tab/>
                  <w:t>Aussagekräftige Information über Logik</w:t>
                </w:r>
                <w:r w:rsidRPr="00504C9F">
                  <w:rPr>
                    <w:rFonts w:asciiTheme="minorHAnsi" w:hAnsiTheme="minorHAnsi"/>
                    <w:i/>
                    <w:color w:val="0070C0"/>
                  </w:rPr>
                  <w:br/>
                </w:r>
                <w:r w:rsidRPr="00504C9F">
                  <w:rPr>
                    <w:i/>
                    <w:color w:val="0070C0"/>
                  </w:rPr>
                  <w:t>•</w:t>
                </w:r>
                <w:r w:rsidRPr="00504C9F">
                  <w:rPr>
                    <w:i/>
                    <w:color w:val="0070C0"/>
                  </w:rPr>
                  <w:tab/>
                  <w:t xml:space="preserve">Tragweite und Auswirkung der Verarbeitung  </w:t>
                </w:r>
              </w:p>
              <w:p w:rsidR="00AD1076" w:rsidRPr="00504C9F" w:rsidRDefault="00AD1076" w:rsidP="002F3250">
                <w:pPr>
                  <w:spacing w:after="120" w:line="276" w:lineRule="auto"/>
                </w:pPr>
                <w:r w:rsidRPr="00504C9F">
                  <w:rPr>
                    <w:i/>
                    <w:color w:val="0070C0"/>
                  </w:rPr>
                  <w:t>Zum Beispiel bei Datenschutzerklärungen für Webseiten</w:t>
                </w:r>
              </w:p>
            </w:sdtContent>
          </w:sdt>
        </w:tc>
      </w:tr>
    </w:tbl>
    <w:p w:rsidR="00AD1076" w:rsidRPr="002D5C0C" w:rsidRDefault="00AD1076" w:rsidP="00AD1076"/>
    <w:p w:rsidR="00AD1076" w:rsidRPr="006C1AA9" w:rsidRDefault="00AD1076" w:rsidP="00AD1076">
      <w:pPr>
        <w:pStyle w:val="FHFlietext"/>
      </w:pPr>
    </w:p>
    <w:p w:rsidR="00DC3A1B" w:rsidRPr="00AD1076" w:rsidRDefault="00DC3A1B" w:rsidP="00AD1076"/>
    <w:sectPr w:rsidR="00DC3A1B" w:rsidRPr="00AD1076" w:rsidSect="00BE5494">
      <w:pgSz w:w="11900" w:h="16840"/>
      <w:pgMar w:top="663" w:right="663" w:bottom="663" w:left="1418" w:header="273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B1D" w:rsidRDefault="00CA1B1D" w:rsidP="002A009B">
      <w:r>
        <w:separator/>
      </w:r>
    </w:p>
  </w:endnote>
  <w:endnote w:type="continuationSeparator" w:id="0">
    <w:p w:rsidR="00CA1B1D" w:rsidRDefault="00CA1B1D" w:rsidP="002A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B1D" w:rsidRDefault="00CA1B1D" w:rsidP="002A009B">
      <w:r>
        <w:separator/>
      </w:r>
    </w:p>
  </w:footnote>
  <w:footnote w:type="continuationSeparator" w:id="0">
    <w:p w:rsidR="00CA1B1D" w:rsidRDefault="00CA1B1D" w:rsidP="002A0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09B" w:rsidRDefault="002A009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4709160</wp:posOffset>
          </wp:positionH>
          <wp:positionV relativeFrom="page">
            <wp:posOffset>421005</wp:posOffset>
          </wp:positionV>
          <wp:extent cx="2430000" cy="604800"/>
          <wp:effectExtent l="0" t="0" r="0" b="5080"/>
          <wp:wrapNone/>
          <wp:docPr id="68725055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250550" name="Grafik 687250550"/>
                  <pic:cNvPicPr preferRelativeResize="0"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0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5435"/>
    <w:multiLevelType w:val="multilevel"/>
    <w:tmpl w:val="83606EBA"/>
    <w:lvl w:ilvl="0">
      <w:start w:val="1"/>
      <w:numFmt w:val="decimal"/>
      <w:pStyle w:val="FHListeneben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D87BB9"/>
    <w:multiLevelType w:val="hybridMultilevel"/>
    <w:tmpl w:val="FEB284F4"/>
    <w:lvl w:ilvl="0" w:tplc="1A3CF052">
      <w:start w:val="1"/>
      <w:numFmt w:val="decimal"/>
      <w:pStyle w:val="FHNummerierung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52DE2"/>
    <w:multiLevelType w:val="hybridMultilevel"/>
    <w:tmpl w:val="C172C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031EF"/>
    <w:multiLevelType w:val="hybridMultilevel"/>
    <w:tmpl w:val="F664DC76"/>
    <w:lvl w:ilvl="0" w:tplc="2A927B7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D4CA5"/>
    <w:multiLevelType w:val="hybridMultilevel"/>
    <w:tmpl w:val="FEA83AF0"/>
    <w:lvl w:ilvl="0" w:tplc="8DB019BA">
      <w:start w:val="1"/>
      <w:numFmt w:val="bullet"/>
      <w:pStyle w:val="FHAufzhlung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0692A"/>
    <w:multiLevelType w:val="hybridMultilevel"/>
    <w:tmpl w:val="77821640"/>
    <w:lvl w:ilvl="0" w:tplc="48602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20A41"/>
    <w:multiLevelType w:val="multilevel"/>
    <w:tmpl w:val="3012A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968"/>
    <w:multiLevelType w:val="multilevel"/>
    <w:tmpl w:val="ACF4939E"/>
    <w:styleLink w:val="FHListeberschriften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FHbersch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FH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3E"/>
    <w:rsid w:val="000A1CB7"/>
    <w:rsid w:val="000C2586"/>
    <w:rsid w:val="00100F2C"/>
    <w:rsid w:val="001318E1"/>
    <w:rsid w:val="0015553E"/>
    <w:rsid w:val="001B0FDD"/>
    <w:rsid w:val="002A009B"/>
    <w:rsid w:val="002F6841"/>
    <w:rsid w:val="003B7BFA"/>
    <w:rsid w:val="00402FDA"/>
    <w:rsid w:val="004E4446"/>
    <w:rsid w:val="004F2AFB"/>
    <w:rsid w:val="00504C9F"/>
    <w:rsid w:val="00593C3E"/>
    <w:rsid w:val="005E5276"/>
    <w:rsid w:val="00641CD7"/>
    <w:rsid w:val="006D46FC"/>
    <w:rsid w:val="006D7B5F"/>
    <w:rsid w:val="007502A5"/>
    <w:rsid w:val="008466D8"/>
    <w:rsid w:val="008F6E05"/>
    <w:rsid w:val="00AD1076"/>
    <w:rsid w:val="00B85C2F"/>
    <w:rsid w:val="00B96393"/>
    <w:rsid w:val="00BE5494"/>
    <w:rsid w:val="00BF6684"/>
    <w:rsid w:val="00CA1B1D"/>
    <w:rsid w:val="00DC3A1B"/>
    <w:rsid w:val="00E32FE2"/>
    <w:rsid w:val="00EF66F0"/>
    <w:rsid w:val="00F22230"/>
    <w:rsid w:val="00F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921D"/>
  <w15:chartTrackingRefBased/>
  <w15:docId w15:val="{937CBADF-F41E-BA41-8A4A-91437AC1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FH Standard"/>
    <w:qFormat/>
    <w:rsid w:val="00FF05A8"/>
    <w:pPr>
      <w:spacing w:line="300" w:lineRule="auto"/>
    </w:pPr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styleId="berschrift1">
    <w:name w:val="heading 1"/>
    <w:aliases w:val="FH Überschrift 1"/>
    <w:basedOn w:val="Standard"/>
    <w:next w:val="FHFlietext"/>
    <w:link w:val="berschrift1Zchn"/>
    <w:qFormat/>
    <w:rsid w:val="00FF05A8"/>
    <w:pPr>
      <w:numPr>
        <w:numId w:val="9"/>
      </w:numPr>
      <w:outlineLvl w:val="0"/>
    </w:pPr>
    <w:rPr>
      <w:b/>
      <w:sz w:val="26"/>
    </w:rPr>
  </w:style>
  <w:style w:type="paragraph" w:styleId="berschrift2">
    <w:name w:val="heading 2"/>
    <w:aliases w:val="FH Überschrift 2"/>
    <w:basedOn w:val="berschrift1"/>
    <w:next w:val="FHFlietext"/>
    <w:link w:val="berschrift2Zchn"/>
    <w:unhideWhenUsed/>
    <w:qFormat/>
    <w:rsid w:val="00FF05A8"/>
    <w:pPr>
      <w:numPr>
        <w:ilvl w:val="1"/>
      </w:numPr>
      <w:outlineLvl w:val="1"/>
    </w:pPr>
    <w:rPr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FF05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1C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55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55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55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55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55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H Überschrift 1 Zchn"/>
    <w:basedOn w:val="Absatz-Standardschriftart"/>
    <w:link w:val="berschrift1"/>
    <w:rsid w:val="00FF05A8"/>
    <w:rPr>
      <w:rFonts w:ascii="Verdana" w:hAnsi="Verdana" w:cs="Arial"/>
      <w:b/>
      <w:color w:val="00305D"/>
      <w:kern w:val="0"/>
      <w:sz w:val="26"/>
      <w:szCs w:val="20"/>
      <w14:ligatures w14:val="none"/>
    </w:rPr>
  </w:style>
  <w:style w:type="character" w:customStyle="1" w:styleId="berschrift2Zchn">
    <w:name w:val="Überschrift 2 Zchn"/>
    <w:aliases w:val="FH Überschrift 2 Zchn"/>
    <w:basedOn w:val="Absatz-Standardschriftart"/>
    <w:link w:val="berschrift2"/>
    <w:rsid w:val="00FF05A8"/>
    <w:rPr>
      <w:rFonts w:ascii="Verdana" w:hAnsi="Verdana" w:cs="Arial"/>
      <w:b/>
      <w:color w:val="00305D"/>
      <w:kern w:val="0"/>
      <w:sz w:val="20"/>
      <w:szCs w:val="20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05A8"/>
    <w:rPr>
      <w:rFonts w:asciiTheme="majorHAnsi" w:eastAsiaTheme="majorEastAsia" w:hAnsiTheme="majorHAnsi" w:cstheme="majorBidi"/>
      <w:color w:val="00305D"/>
      <w:kern w:val="0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1CD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553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55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55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55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55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rsid w:val="00FF05A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05A8"/>
    <w:rPr>
      <w:rFonts w:asciiTheme="majorHAnsi" w:eastAsiaTheme="majorEastAsia" w:hAnsiTheme="majorHAnsi" w:cstheme="majorBidi"/>
      <w:color w:val="00305D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7B5F"/>
    <w:pPr>
      <w:numPr>
        <w:ilvl w:val="1"/>
      </w:numPr>
      <w:spacing w:after="160"/>
    </w:pPr>
    <w:rPr>
      <w:rFonts w:eastAsiaTheme="majorEastAsia" w:cstheme="majorBidi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7B5F"/>
    <w:rPr>
      <w:rFonts w:ascii="Verdana" w:eastAsiaTheme="majorEastAsia" w:hAnsi="Verdana" w:cstheme="majorBidi"/>
      <w:color w:val="00305D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FF05A8"/>
    <w:pPr>
      <w:spacing w:before="160" w:after="16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FF05A8"/>
    <w:rPr>
      <w:rFonts w:ascii="Verdana" w:hAnsi="Verdana" w:cs="Arial"/>
      <w:i/>
      <w:iCs/>
      <w:color w:val="00305D"/>
      <w:kern w:val="0"/>
      <w:sz w:val="20"/>
      <w:szCs w:val="20"/>
      <w14:ligatures w14:val="none"/>
    </w:rPr>
  </w:style>
  <w:style w:type="paragraph" w:styleId="Listenabsatz">
    <w:name w:val="List Paragraph"/>
    <w:basedOn w:val="Standard"/>
    <w:uiPriority w:val="34"/>
    <w:qFormat/>
    <w:rsid w:val="00641C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553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0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05A8"/>
    <w:rPr>
      <w:rFonts w:ascii="Verdana" w:hAnsi="Verdana" w:cs="Arial"/>
      <w:i/>
      <w:iCs/>
      <w:color w:val="00305D"/>
      <w:kern w:val="0"/>
      <w:sz w:val="20"/>
      <w:szCs w:val="20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6D7B5F"/>
    <w:rPr>
      <w:b/>
      <w:bCs/>
      <w:smallCaps/>
      <w:color w:val="00305D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D7B5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B5F"/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styleId="Fuzeile">
    <w:name w:val="footer"/>
    <w:aliases w:val="FH Fußzeile"/>
    <w:basedOn w:val="Standard"/>
    <w:link w:val="FuzeileZchn"/>
    <w:uiPriority w:val="99"/>
    <w:unhideWhenUsed/>
    <w:qFormat/>
    <w:rsid w:val="006D7B5F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aliases w:val="FH Fußzeile Zchn"/>
    <w:basedOn w:val="Absatz-Standardschriftart"/>
    <w:link w:val="Fuzeile"/>
    <w:uiPriority w:val="99"/>
    <w:rsid w:val="006D7B5F"/>
    <w:rPr>
      <w:rFonts w:ascii="Verdana" w:hAnsi="Verdana" w:cs="Arial"/>
      <w:color w:val="00305D"/>
      <w:kern w:val="0"/>
      <w:sz w:val="16"/>
      <w:szCs w:val="20"/>
      <w14:ligatures w14:val="none"/>
    </w:rPr>
  </w:style>
  <w:style w:type="paragraph" w:customStyle="1" w:styleId="EinfAbs">
    <w:name w:val="[Einf. Abs.]"/>
    <w:basedOn w:val="Standard"/>
    <w:uiPriority w:val="99"/>
    <w:rsid w:val="00641CD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FHAbsender">
    <w:name w:val="FH Absender"/>
    <w:basedOn w:val="Standard"/>
    <w:link w:val="FHAbsenderZchn"/>
    <w:uiPriority w:val="2"/>
    <w:qFormat/>
    <w:rsid w:val="00FF05A8"/>
    <w:pPr>
      <w:spacing w:line="259" w:lineRule="auto"/>
    </w:pPr>
    <w:rPr>
      <w:sz w:val="14"/>
      <w:szCs w:val="14"/>
    </w:rPr>
  </w:style>
  <w:style w:type="character" w:customStyle="1" w:styleId="FHAbsenderZchn">
    <w:name w:val="FH Absender Zchn"/>
    <w:basedOn w:val="Absatz-Standardschriftart"/>
    <w:link w:val="FHAbsender"/>
    <w:uiPriority w:val="2"/>
    <w:rsid w:val="00FF05A8"/>
    <w:rPr>
      <w:rFonts w:ascii="Verdana" w:hAnsi="Verdana" w:cs="Arial"/>
      <w:color w:val="00305D"/>
      <w:kern w:val="0"/>
      <w:sz w:val="14"/>
      <w:szCs w:val="14"/>
      <w14:ligatures w14:val="none"/>
    </w:rPr>
  </w:style>
  <w:style w:type="paragraph" w:customStyle="1" w:styleId="FHAdresse">
    <w:name w:val="FH Adresse"/>
    <w:basedOn w:val="Standard"/>
    <w:link w:val="FHAdresseZchn"/>
    <w:uiPriority w:val="2"/>
    <w:qFormat/>
    <w:rsid w:val="00FF05A8"/>
    <w:pPr>
      <w:spacing w:line="240" w:lineRule="exact"/>
    </w:pPr>
    <w:rPr>
      <w:sz w:val="16"/>
      <w:szCs w:val="16"/>
    </w:rPr>
  </w:style>
  <w:style w:type="character" w:customStyle="1" w:styleId="FHAdresseZchn">
    <w:name w:val="FH Adresse Zchn"/>
    <w:basedOn w:val="Absatz-Standardschriftart"/>
    <w:link w:val="FHAdresse"/>
    <w:uiPriority w:val="2"/>
    <w:rsid w:val="00FF05A8"/>
    <w:rPr>
      <w:rFonts w:ascii="Verdana" w:hAnsi="Verdana" w:cs="Arial"/>
      <w:color w:val="00305D"/>
      <w:kern w:val="0"/>
      <w:sz w:val="16"/>
      <w:szCs w:val="16"/>
      <w14:ligatures w14:val="none"/>
    </w:rPr>
  </w:style>
  <w:style w:type="paragraph" w:customStyle="1" w:styleId="FHAkzentBlau">
    <w:name w:val="FH Akzent Blau"/>
    <w:link w:val="FHAkzentBlauZchn"/>
    <w:uiPriority w:val="1"/>
    <w:qFormat/>
    <w:rsid w:val="00FF05A8"/>
    <w:pPr>
      <w:spacing w:line="300" w:lineRule="auto"/>
    </w:pPr>
    <w:rPr>
      <w:rFonts w:ascii="Verdana" w:hAnsi="Verdana" w:cs="Arial"/>
      <w:b/>
      <w:color w:val="00305D"/>
      <w:kern w:val="0"/>
      <w:sz w:val="20"/>
      <w:szCs w:val="40"/>
      <w14:ligatures w14:val="none"/>
    </w:rPr>
  </w:style>
  <w:style w:type="character" w:customStyle="1" w:styleId="FHAkzentBlauZchn">
    <w:name w:val="FH Akzent Blau Zchn"/>
    <w:basedOn w:val="Absatz-Standardschriftart"/>
    <w:link w:val="FHAkzentBlau"/>
    <w:uiPriority w:val="1"/>
    <w:rsid w:val="00FF05A8"/>
    <w:rPr>
      <w:rFonts w:ascii="Verdana" w:hAnsi="Verdana" w:cs="Arial"/>
      <w:b/>
      <w:color w:val="00305D"/>
      <w:kern w:val="0"/>
      <w:sz w:val="20"/>
      <w:szCs w:val="40"/>
      <w14:ligatures w14:val="none"/>
    </w:rPr>
  </w:style>
  <w:style w:type="paragraph" w:customStyle="1" w:styleId="FHAufzhlungen">
    <w:name w:val="FH Aufzählungen"/>
    <w:uiPriority w:val="1"/>
    <w:qFormat/>
    <w:rsid w:val="00FF05A8"/>
    <w:pPr>
      <w:numPr>
        <w:numId w:val="1"/>
      </w:numPr>
      <w:spacing w:line="300" w:lineRule="auto"/>
    </w:pPr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customStyle="1" w:styleId="FHFlietext">
    <w:name w:val="FH Fließtext"/>
    <w:basedOn w:val="Standard"/>
    <w:link w:val="FHFlietextZchn"/>
    <w:qFormat/>
    <w:rsid w:val="00FF05A8"/>
  </w:style>
  <w:style w:type="character" w:customStyle="1" w:styleId="FHFlietextZchn">
    <w:name w:val="FH Fließtext Zchn"/>
    <w:basedOn w:val="Absatz-Standardschriftart"/>
    <w:link w:val="FHFlietext"/>
    <w:rsid w:val="00FF05A8"/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customStyle="1" w:styleId="FHDokument-Titel">
    <w:name w:val="FH Dokument-Titel"/>
    <w:basedOn w:val="FHFlietext"/>
    <w:qFormat/>
    <w:rsid w:val="00BF6684"/>
    <w:rPr>
      <w:b/>
      <w:sz w:val="32"/>
    </w:rPr>
  </w:style>
  <w:style w:type="paragraph" w:customStyle="1" w:styleId="FHEmpfnger">
    <w:name w:val="FH Empfänger"/>
    <w:basedOn w:val="Standard"/>
    <w:link w:val="FHEmpfngerZchn"/>
    <w:uiPriority w:val="2"/>
    <w:qFormat/>
    <w:rsid w:val="00FF05A8"/>
    <w:pPr>
      <w:spacing w:line="259" w:lineRule="auto"/>
    </w:pPr>
  </w:style>
  <w:style w:type="character" w:customStyle="1" w:styleId="FHEmpfngerZchn">
    <w:name w:val="FH Empfänger Zchn"/>
    <w:basedOn w:val="Absatz-Standardschriftart"/>
    <w:link w:val="FHEmpfnger"/>
    <w:uiPriority w:val="2"/>
    <w:rsid w:val="00FF05A8"/>
    <w:rPr>
      <w:rFonts w:ascii="Verdana" w:hAnsi="Verdana" w:cs="Arial"/>
      <w:color w:val="00305D"/>
      <w:kern w:val="0"/>
      <w:sz w:val="20"/>
      <w:szCs w:val="20"/>
      <w14:ligatures w14:val="none"/>
    </w:rPr>
  </w:style>
  <w:style w:type="numbering" w:customStyle="1" w:styleId="FHListeberschriften">
    <w:name w:val="FH Liste_Überschriften"/>
    <w:basedOn w:val="KeineListe"/>
    <w:uiPriority w:val="99"/>
    <w:rsid w:val="00641CD7"/>
    <w:pPr>
      <w:numPr>
        <w:numId w:val="2"/>
      </w:numPr>
    </w:pPr>
  </w:style>
  <w:style w:type="paragraph" w:customStyle="1" w:styleId="FHListenebene">
    <w:name w:val="FH Listenebene"/>
    <w:uiPriority w:val="1"/>
    <w:qFormat/>
    <w:rsid w:val="00FF05A8"/>
    <w:pPr>
      <w:numPr>
        <w:numId w:val="3"/>
      </w:numPr>
      <w:spacing w:line="300" w:lineRule="auto"/>
    </w:pPr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customStyle="1" w:styleId="FHNummerierung">
    <w:name w:val="FH Nummerierung"/>
    <w:uiPriority w:val="1"/>
    <w:qFormat/>
    <w:rsid w:val="00FF05A8"/>
    <w:pPr>
      <w:numPr>
        <w:numId w:val="4"/>
      </w:numPr>
      <w:spacing w:line="300" w:lineRule="auto"/>
    </w:pPr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customStyle="1" w:styleId="FHberschrift3">
    <w:name w:val="FH Überschrift 3"/>
    <w:basedOn w:val="FHFlietext"/>
    <w:qFormat/>
    <w:rsid w:val="00FF05A8"/>
    <w:pPr>
      <w:numPr>
        <w:ilvl w:val="2"/>
        <w:numId w:val="9"/>
      </w:numPr>
    </w:pPr>
    <w:rPr>
      <w:b/>
    </w:rPr>
  </w:style>
  <w:style w:type="paragraph" w:customStyle="1" w:styleId="FHberschrift4">
    <w:name w:val="FH Überschrift 4"/>
    <w:basedOn w:val="FHFlietext"/>
    <w:qFormat/>
    <w:rsid w:val="00FF05A8"/>
    <w:pPr>
      <w:numPr>
        <w:ilvl w:val="3"/>
        <w:numId w:val="9"/>
      </w:numPr>
    </w:pPr>
    <w:rPr>
      <w:b/>
    </w:rPr>
  </w:style>
  <w:style w:type="character" w:styleId="Hyperlink">
    <w:name w:val="Hyperlink"/>
    <w:basedOn w:val="Absatz-Standardschriftart"/>
    <w:uiPriority w:val="99"/>
    <w:unhideWhenUsed/>
    <w:rsid w:val="006D7B5F"/>
    <w:rPr>
      <w:color w:val="00B0F0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41CD7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lang w:eastAsia="de-DE"/>
    </w:rPr>
  </w:style>
  <w:style w:type="paragraph" w:styleId="KeinLeerraum">
    <w:name w:val="No Spacing"/>
    <w:uiPriority w:val="2"/>
    <w:rsid w:val="00FF05A8"/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1CD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1CD7"/>
    <w:rPr>
      <w:rFonts w:ascii="Verdana" w:hAnsi="Verdana" w:cs="Arial"/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1C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1CD7"/>
    <w:rPr>
      <w:rFonts w:ascii="Verdana" w:hAnsi="Verdana" w:cs="Arial"/>
      <w:b/>
      <w:bCs/>
      <w:kern w:val="0"/>
      <w:sz w:val="20"/>
      <w:szCs w:val="2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1CD7"/>
    <w:rPr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41CD7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641CD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1C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1CD7"/>
    <w:rPr>
      <w:rFonts w:ascii="Segoe UI" w:hAnsi="Segoe UI" w:cs="Segoe UI"/>
      <w:kern w:val="0"/>
      <w:sz w:val="18"/>
      <w:szCs w:val="18"/>
      <w14:ligatures w14:val="none"/>
    </w:rPr>
  </w:style>
  <w:style w:type="table" w:styleId="Tabellenraster">
    <w:name w:val="Table Grid"/>
    <w:basedOn w:val="NormaleTabelle"/>
    <w:uiPriority w:val="39"/>
    <w:rsid w:val="00641CD7"/>
    <w:rPr>
      <w:rFonts w:ascii="Verdana" w:hAnsi="Verdana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641CD7"/>
    <w:pPr>
      <w:tabs>
        <w:tab w:val="left" w:pos="709"/>
        <w:tab w:val="right" w:leader="dot" w:pos="8080"/>
      </w:tabs>
      <w:spacing w:after="100"/>
      <w:ind w:right="282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641CD7"/>
    <w:pPr>
      <w:tabs>
        <w:tab w:val="left" w:pos="993"/>
        <w:tab w:val="left" w:pos="1540"/>
        <w:tab w:val="right" w:leader="dot" w:pos="8080"/>
      </w:tabs>
      <w:spacing w:after="100"/>
      <w:ind w:left="709" w:right="1274"/>
    </w:pPr>
  </w:style>
  <w:style w:type="paragraph" w:styleId="Verzeichnis3">
    <w:name w:val="toc 3"/>
    <w:basedOn w:val="Standard"/>
    <w:next w:val="Standard"/>
    <w:autoRedefine/>
    <w:uiPriority w:val="39"/>
    <w:unhideWhenUsed/>
    <w:rsid w:val="00641CD7"/>
    <w:pPr>
      <w:tabs>
        <w:tab w:val="left" w:pos="1560"/>
        <w:tab w:val="left" w:pos="2552"/>
        <w:tab w:val="right" w:leader="dot" w:pos="8080"/>
      </w:tabs>
      <w:spacing w:after="100" w:line="259" w:lineRule="auto"/>
      <w:ind w:left="1560" w:right="1274"/>
    </w:pPr>
    <w:rPr>
      <w:rFonts w:eastAsiaTheme="minorEastAsia" w:cs="Times New Roman"/>
      <w:noProof/>
      <w:lang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641CD7"/>
    <w:pPr>
      <w:tabs>
        <w:tab w:val="left" w:pos="1540"/>
        <w:tab w:val="left" w:pos="3686"/>
        <w:tab w:val="right" w:leader="dot" w:pos="8080"/>
      </w:tabs>
      <w:spacing w:after="100"/>
      <w:ind w:left="2552" w:right="1274"/>
    </w:pPr>
  </w:style>
  <w:style w:type="character" w:styleId="SchwacheHervorhebung">
    <w:name w:val="Subtle Emphasis"/>
    <w:basedOn w:val="Absatz-Standardschriftart"/>
    <w:uiPriority w:val="19"/>
    <w:qFormat/>
    <w:rsid w:val="00FF05A8"/>
    <w:rPr>
      <w:i/>
      <w:iCs/>
      <w:color w:val="00305D"/>
    </w:rPr>
  </w:style>
  <w:style w:type="character" w:styleId="Hervorhebung">
    <w:name w:val="Emphasis"/>
    <w:basedOn w:val="Absatz-Standardschriftart"/>
    <w:uiPriority w:val="20"/>
    <w:qFormat/>
    <w:rsid w:val="00FF05A8"/>
    <w:rPr>
      <w:i/>
      <w:iCs/>
      <w:color w:val="00305D"/>
    </w:rPr>
  </w:style>
  <w:style w:type="character" w:styleId="Fett">
    <w:name w:val="Strong"/>
    <w:basedOn w:val="Absatz-Standardschriftart"/>
    <w:uiPriority w:val="22"/>
    <w:qFormat/>
    <w:rsid w:val="00FF05A8"/>
    <w:rPr>
      <w:b/>
      <w:bCs/>
      <w:color w:val="00305D"/>
    </w:rPr>
  </w:style>
  <w:style w:type="character" w:styleId="SchwacherVerweis">
    <w:name w:val="Subtle Reference"/>
    <w:basedOn w:val="Absatz-Standardschriftart"/>
    <w:uiPriority w:val="31"/>
    <w:qFormat/>
    <w:rsid w:val="00FF05A8"/>
    <w:rPr>
      <w:smallCaps/>
      <w:color w:val="00305D"/>
    </w:rPr>
  </w:style>
  <w:style w:type="character" w:styleId="Buchtitel">
    <w:name w:val="Book Title"/>
    <w:basedOn w:val="Absatz-Standardschriftart"/>
    <w:uiPriority w:val="33"/>
    <w:qFormat/>
    <w:rsid w:val="006D7B5F"/>
    <w:rPr>
      <w:b/>
      <w:bCs/>
      <w:i/>
      <w:iCs/>
      <w:color w:val="00305D"/>
      <w:spacing w:val="5"/>
    </w:rPr>
  </w:style>
  <w:style w:type="paragraph" w:customStyle="1" w:styleId="EigeneEingaben">
    <w:name w:val="Eigene Eingaben"/>
    <w:link w:val="EigeneEingabenZchn"/>
    <w:qFormat/>
    <w:rsid w:val="00AD1076"/>
    <w:pPr>
      <w:spacing w:line="276" w:lineRule="auto"/>
    </w:pPr>
    <w:rPr>
      <w:rFonts w:ascii="Verdana" w:hAnsi="Verdana"/>
      <w:kern w:val="0"/>
      <w:sz w:val="22"/>
      <w:szCs w:val="22"/>
      <w14:ligatures w14:val="none"/>
    </w:rPr>
  </w:style>
  <w:style w:type="character" w:customStyle="1" w:styleId="EigeneEingabenZchn">
    <w:name w:val="Eigene Eingaben Zchn"/>
    <w:basedOn w:val="Absatz-Standardschriftart"/>
    <w:link w:val="EigeneEingaben"/>
    <w:rsid w:val="00AD1076"/>
    <w:rPr>
      <w:rFonts w:ascii="Verdana" w:hAnsi="Verdana"/>
      <w:kern w:val="0"/>
      <w:sz w:val="22"/>
      <w:szCs w:val="22"/>
      <w14:ligatures w14:val="none"/>
    </w:rPr>
  </w:style>
  <w:style w:type="paragraph" w:styleId="NurText">
    <w:name w:val="Plain Text"/>
    <w:basedOn w:val="Standard"/>
    <w:link w:val="NurTextZchn"/>
    <w:uiPriority w:val="99"/>
    <w:semiHidden/>
    <w:unhideWhenUsed/>
    <w:rsid w:val="00AD1076"/>
    <w:pPr>
      <w:spacing w:line="240" w:lineRule="auto"/>
    </w:pPr>
    <w:rPr>
      <w:rFonts w:ascii="Calibri" w:hAnsi="Calibri" w:cstheme="minorBidi"/>
      <w:color w:val="auto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D1076"/>
    <w:rPr>
      <w:rFonts w:ascii="Calibri" w:hAnsi="Calibri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gvo-gesetz.de/art-12-dsgv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sgvo-gesetz.de/art-13-dsgvo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atenschutzzentrum.de/formular/beschwerde.php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81595E236746A9899316D85EF00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BB4ED-18D4-4DD7-AA1E-C4FF9194AD04}"/>
      </w:docPartPr>
      <w:docPartBody>
        <w:p w:rsidR="00FA2D49" w:rsidRDefault="006E6B94" w:rsidP="006E6B94">
          <w:pPr>
            <w:pStyle w:val="9481595E236746A9899316D85EF00AAB"/>
          </w:pPr>
          <w:r w:rsidRPr="002108AD">
            <w:rPr>
              <w:b/>
              <w:color w:val="0070C0"/>
            </w:rPr>
            <w:t>[bitte anpassen</w:t>
          </w:r>
          <w:r w:rsidRPr="002108AD">
            <w:rPr>
              <w:b/>
              <w:color w:val="0070C0"/>
              <w:szCs w:val="24"/>
            </w:rPr>
            <w:t>]</w:t>
          </w:r>
        </w:p>
      </w:docPartBody>
    </w:docPart>
    <w:docPart>
      <w:docPartPr>
        <w:name w:val="46CBB1BA4B564217BE04DF7042E18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AB7804-440F-4541-8EF3-6740853FE8FC}"/>
      </w:docPartPr>
      <w:docPartBody>
        <w:p w:rsidR="00FA2D49" w:rsidRDefault="006E6B94" w:rsidP="006E6B94">
          <w:pPr>
            <w:pStyle w:val="46CBB1BA4B564217BE04DF7042E18802"/>
          </w:pPr>
          <w:r w:rsidRPr="002C07AC">
            <w:rPr>
              <w:i/>
              <w:color w:val="0070C0"/>
            </w:rPr>
            <w:t xml:space="preserve">Sofern ein berechtigtes Interesse vorliegt, muss dies klar beschrieben sein. </w:t>
          </w:r>
          <w:r w:rsidRPr="002C07AC">
            <w:rPr>
              <w:i/>
              <w:color w:val="0070C0"/>
            </w:rPr>
            <w:br/>
            <w:t>(</w:t>
          </w:r>
          <w:r w:rsidRPr="002C07AC">
            <w:rPr>
              <w:rFonts w:eastAsia="Droid Sans Fallback" w:cs="FreeSans"/>
              <w:i/>
              <w:iCs/>
              <w:color w:val="0070C0"/>
              <w:lang w:eastAsia="zh-CN" w:bidi="hi-IN"/>
            </w:rPr>
            <w:t xml:space="preserve">Die Rechtsgrundlage zur Verarbeitung im berechtigten Interesse des Verantwortlichen (Art. 6 Abs. 1 Buchstabe f DSGVO) kommt für Hochschulen im Rahmen ihrer hoheitlichen Aufgaben kaum in Betracht und stellt die </w:t>
          </w:r>
          <w:r w:rsidRPr="002C07AC">
            <w:rPr>
              <w:i/>
              <w:color w:val="0070C0"/>
            </w:rPr>
            <w:t>Ausnahme dar. Im Zweifel wenden Sie sich an den Datenschutzbeauftragten.</w:t>
          </w:r>
          <w:r>
            <w:rPr>
              <w:i/>
              <w:color w:val="0070C0"/>
            </w:rPr>
            <w:t>)</w:t>
          </w:r>
        </w:p>
      </w:docPartBody>
    </w:docPart>
    <w:docPart>
      <w:docPartPr>
        <w:name w:val="08FE8BE3786145EEA6A4315E54CB0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6A871-9300-4B7C-9978-F224F1132DBE}"/>
      </w:docPartPr>
      <w:docPartBody>
        <w:p w:rsidR="00FA2D49" w:rsidRDefault="006E6B94" w:rsidP="006E6B94">
          <w:pPr>
            <w:pStyle w:val="08FE8BE3786145EEA6A4315E54CB02A9"/>
          </w:pPr>
          <w:r w:rsidRPr="002108AD">
            <w:rPr>
              <w:b/>
              <w:color w:val="0070C0"/>
            </w:rPr>
            <w:t>[bitte anpassen</w:t>
          </w:r>
          <w:r w:rsidRPr="002108AD">
            <w:rPr>
              <w:b/>
              <w:color w:val="0070C0"/>
              <w:szCs w:val="24"/>
            </w:rPr>
            <w:t>]</w:t>
          </w:r>
        </w:p>
      </w:docPartBody>
    </w:docPart>
    <w:docPart>
      <w:docPartPr>
        <w:name w:val="EFF6D4A2481F4E1487D8F82F956C2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A045D-4B1C-43E8-B770-01B68EA72E82}"/>
      </w:docPartPr>
      <w:docPartBody>
        <w:p w:rsidR="006E6B94" w:rsidRDefault="006E6B94" w:rsidP="006D5B06">
          <w:pPr>
            <w:rPr>
              <w:rFonts w:eastAsia="Droid Sans Fallback" w:cs="FreeSans"/>
              <w:i/>
              <w:iCs/>
              <w:color w:val="0070C0"/>
              <w:lang w:eastAsia="zh-CN" w:bidi="hi-IN"/>
            </w:rPr>
          </w:pP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Benennung der Empfänger der personenbezogenen Daten</w:t>
          </w:r>
          <w:r w:rsidRPr="002108AD">
            <w:rPr>
              <w:i/>
              <w:color w:val="0070C0"/>
            </w:rPr>
            <w:br/>
          </w: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 xml:space="preserve">Bsp.: </w:t>
          </w:r>
          <w:r w:rsidRPr="002108AD">
            <w:rPr>
              <w:i/>
              <w:color w:val="0070C0"/>
            </w:rPr>
            <w:br/>
          </w: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- andere interne Organisationsbereiche an der Hochschule</w:t>
          </w:r>
          <w:r>
            <w:rPr>
              <w:rFonts w:eastAsia="Droid Sans Fallback" w:cs="FreeSans"/>
              <w:i/>
              <w:iCs/>
              <w:color w:val="0070C0"/>
              <w:lang w:eastAsia="zh-CN" w:bidi="hi-IN"/>
            </w:rPr>
            <w:t xml:space="preserve"> </w:t>
          </w: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 xml:space="preserve">(z.B. Finanzabteilung, Personalabteilung, Personalrat, Gleichstellung,…) </w:t>
          </w:r>
          <w:r w:rsidRPr="002108AD">
            <w:rPr>
              <w:i/>
              <w:color w:val="0070C0"/>
            </w:rPr>
            <w:br/>
          </w: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- Auftragsverarbeiter gem. Art. 28 DSGVO</w:t>
          </w:r>
          <w:r w:rsidRPr="002108AD">
            <w:rPr>
              <w:i/>
              <w:color w:val="0070C0"/>
            </w:rPr>
            <w:t xml:space="preserve"> </w:t>
          </w:r>
          <w:r w:rsidRPr="002108AD">
            <w:rPr>
              <w:i/>
              <w:color w:val="0070C0"/>
            </w:rPr>
            <w:br/>
          </w: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- Dritte außerhalb der Hochschule (z.B. F&amp;E GmbH, Vereine,…</w:t>
          </w:r>
          <w:r>
            <w:rPr>
              <w:rFonts w:eastAsia="Droid Sans Fallback" w:cs="FreeSans"/>
              <w:i/>
              <w:iCs/>
              <w:color w:val="0070C0"/>
              <w:lang w:eastAsia="zh-CN" w:bidi="hi-IN"/>
            </w:rPr>
            <w:t>)</w:t>
          </w:r>
        </w:p>
        <w:p w:rsidR="006E6B94" w:rsidRDefault="006E6B94" w:rsidP="006D5B06">
          <w:pPr>
            <w:rPr>
              <w:rFonts w:eastAsia="Droid Sans Fallback" w:cs="FreeSans"/>
              <w:i/>
              <w:iCs/>
              <w:color w:val="0070C0"/>
              <w:lang w:eastAsia="zh-CN" w:bidi="hi-IN"/>
            </w:rPr>
          </w:pPr>
        </w:p>
        <w:p w:rsidR="006E6B94" w:rsidRPr="002108AD" w:rsidRDefault="006E6B94" w:rsidP="006D5B06">
          <w:pPr>
            <w:rPr>
              <w:rFonts w:eastAsia="Droid Sans Fallback" w:cs="FreeSans"/>
              <w:i/>
              <w:iCs/>
              <w:color w:val="0070C0"/>
              <w:lang w:eastAsia="zh-CN" w:bidi="hi-IN"/>
            </w:rPr>
          </w:pP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Bitte kurze Erläuterung, warum die Daten den Empfängern offengelegt werden, sofern dies nicht bereits unter Verarbeitungszwecke und Rechtsgrundlage erfolgt.</w:t>
          </w:r>
        </w:p>
        <w:p w:rsidR="006E6B94" w:rsidRPr="002108AD" w:rsidRDefault="006E6B94" w:rsidP="006D5B06">
          <w:pPr>
            <w:rPr>
              <w:rFonts w:eastAsia="Droid Sans Fallback" w:cs="FreeSans"/>
              <w:i/>
              <w:iCs/>
              <w:color w:val="0070C0"/>
              <w:lang w:eastAsia="zh-CN" w:bidi="hi-IN"/>
            </w:rPr>
          </w:pP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Benennung der Empfänger der personenbezogenen Daten</w:t>
          </w:r>
        </w:p>
        <w:p w:rsidR="00FA2D49" w:rsidRDefault="006E6B94" w:rsidP="006E6B94">
          <w:pPr>
            <w:pStyle w:val="EFF6D4A2481F4E1487D8F82F956C2F33"/>
          </w:pP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Bsp.: Die Daten werden an die Fa. XY. weitergeleitet, die für uns im Auftrag…</w:t>
          </w:r>
        </w:p>
      </w:docPartBody>
    </w:docPart>
    <w:docPart>
      <w:docPartPr>
        <w:name w:val="F2E33FAA16E24DDB9D97D3C972CEA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26A0CD-8E01-457E-AF71-4548F9A73B44}"/>
      </w:docPartPr>
      <w:docPartBody>
        <w:p w:rsidR="006E6B94" w:rsidRPr="002108AD" w:rsidRDefault="006E6B94" w:rsidP="006D5B06">
          <w:pPr>
            <w:suppressLineNumbers/>
            <w:suppressAutoHyphens/>
            <w:textAlignment w:val="baseline"/>
            <w:rPr>
              <w:rFonts w:eastAsia="Droid Sans Fallback" w:cs="FreeSans"/>
              <w:i/>
              <w:iCs/>
              <w:color w:val="0070C0"/>
              <w:lang w:eastAsia="zh-CN" w:bidi="hi-IN"/>
            </w:rPr>
          </w:pP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Länder außerhalb der Europäischen Union bzw. des Europäischen Wirtschaftsraums.</w:t>
          </w:r>
        </w:p>
        <w:p w:rsidR="006E6B94" w:rsidRDefault="006E6B94" w:rsidP="006D5B06">
          <w:pPr>
            <w:spacing w:line="276" w:lineRule="auto"/>
            <w:rPr>
              <w:i/>
              <w:color w:val="0070C0"/>
            </w:rPr>
          </w:pP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Bei einer Datenübermittlung in Drittländer sind die Zulässigkeitsvoraussetzungen des Kapitel V, Art. 44 bis 50 der DSGVO zu beachten.</w:t>
          </w:r>
          <w:r w:rsidRPr="002108AD">
            <w:rPr>
              <w:i/>
              <w:color w:val="0070C0"/>
            </w:rPr>
            <w:t xml:space="preserve"> </w:t>
          </w:r>
        </w:p>
        <w:p w:rsidR="00FA2D49" w:rsidRDefault="006E6B94" w:rsidP="006E6B94">
          <w:pPr>
            <w:pStyle w:val="F2E33FAA16E24DDB9D97D3C972CEAC14"/>
          </w:pP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Bsp.: „Ihre personenbezogenen Daten werden an … (Drittland/ internationale Organisation) übermittelt.“</w:t>
          </w:r>
        </w:p>
      </w:docPartBody>
    </w:docPart>
    <w:docPart>
      <w:docPartPr>
        <w:name w:val="E7C5E268013B49C49DF36A9CD6184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EC41B-EDAC-4A65-B67E-B3159DC99218}"/>
      </w:docPartPr>
      <w:docPartBody>
        <w:p w:rsidR="00FA2D49" w:rsidRDefault="006E6B94" w:rsidP="006E6B94">
          <w:pPr>
            <w:pStyle w:val="E7C5E268013B49C49DF36A9CD6184CD8"/>
          </w:pPr>
          <w:r w:rsidRPr="002108AD">
            <w:rPr>
              <w:rFonts w:cs="Arial"/>
              <w:b/>
              <w:color w:val="0070C0"/>
              <w:szCs w:val="24"/>
            </w:rPr>
            <w:t>[kann mit den Mitteilungspflichten nach Art. 13 Abs. 2 zusammengefasst oder auch separat, z.B. als Link</w:t>
          </w:r>
          <w:r>
            <w:rPr>
              <w:rFonts w:cs="Arial"/>
              <w:b/>
              <w:color w:val="0070C0"/>
              <w:szCs w:val="24"/>
            </w:rPr>
            <w:t>,</w:t>
          </w:r>
          <w:r w:rsidRPr="002108AD">
            <w:rPr>
              <w:rFonts w:cs="Arial"/>
              <w:b/>
              <w:color w:val="0070C0"/>
              <w:szCs w:val="24"/>
            </w:rPr>
            <w:t xml:space="preserve"> zur Verfügung gestellt werden]</w:t>
          </w:r>
        </w:p>
      </w:docPartBody>
    </w:docPart>
    <w:docPart>
      <w:docPartPr>
        <w:name w:val="6E53CAE956EF449D9C5B57DFFF1D8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344318-18EA-4433-AC3E-95F0F098CF45}"/>
      </w:docPartPr>
      <w:docPartBody>
        <w:p w:rsidR="00FA2D49" w:rsidRDefault="006E6B94" w:rsidP="006E6B94">
          <w:pPr>
            <w:pStyle w:val="6E53CAE956EF449D9C5B57DFFF1D8C52"/>
          </w:pPr>
          <w:r w:rsidRPr="002108AD">
            <w:rPr>
              <w:b/>
              <w:color w:val="0070C0"/>
            </w:rPr>
            <w:t>[bitte anpassen</w:t>
          </w:r>
          <w:r w:rsidRPr="002108AD">
            <w:rPr>
              <w:b/>
              <w:color w:val="0070C0"/>
              <w:szCs w:val="24"/>
            </w:rPr>
            <w:t>]</w:t>
          </w:r>
        </w:p>
      </w:docPartBody>
    </w:docPart>
    <w:docPart>
      <w:docPartPr>
        <w:name w:val="2F10AA314541448188C3652FA28E5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3C2BC-38D1-4B0B-8AFE-E180E39FD97C}"/>
      </w:docPartPr>
      <w:docPartBody>
        <w:p w:rsidR="006E6B94" w:rsidRPr="002108AD" w:rsidRDefault="006E6B94" w:rsidP="006D5B06">
          <w:pPr>
            <w:rPr>
              <w:rFonts w:eastAsia="Droid Sans Fallback" w:cs="FreeSans"/>
              <w:i/>
              <w:color w:val="0070C0"/>
              <w:sz w:val="20"/>
              <w:szCs w:val="20"/>
              <w:lang w:eastAsia="zh-CN" w:bidi="hi-IN"/>
            </w:rPr>
          </w:pP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Benennung der konkreten Speicherdauer oder Kriterien für die Speicherung. Mit dem Zeitpunkt, zu dem die Daten zur Erfüllung evtl. bestehender Dokumentations- oder Aufbewahrungspflichten nicht mehr erforderlich sind.</w:t>
          </w:r>
          <w:r w:rsidRPr="002108AD">
            <w:rPr>
              <w:rFonts w:eastAsia="Droid Sans Fallback" w:cs="FreeSans"/>
              <w:i/>
              <w:color w:val="0070C0"/>
              <w:sz w:val="20"/>
              <w:szCs w:val="20"/>
              <w:lang w:eastAsia="zh-CN" w:bidi="hi-IN"/>
            </w:rPr>
            <w:t xml:space="preserve"> </w:t>
          </w:r>
        </w:p>
        <w:p w:rsidR="006E6B94" w:rsidRPr="002108AD" w:rsidRDefault="006E6B94" w:rsidP="006D5B06">
          <w:pPr>
            <w:rPr>
              <w:rFonts w:eastAsia="Droid Sans Fallback" w:cs="FreeSans"/>
              <w:i/>
              <w:iCs/>
              <w:color w:val="0070C0"/>
              <w:lang w:eastAsia="zh-CN" w:bidi="hi-IN"/>
            </w:rPr>
          </w:pP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Bsp.: „Ihre Daten werden nach der Erhebung … (für 1 Jahr, längstens … Jahre, bis zur Volljährigkeit usw.) gespeichert.“</w:t>
          </w:r>
        </w:p>
        <w:p w:rsidR="006E6B94" w:rsidRPr="002108AD" w:rsidRDefault="006E6B94" w:rsidP="006D5B06">
          <w:pPr>
            <w:rPr>
              <w:rFonts w:eastAsia="Droid Sans Fallback" w:cs="FreeSans"/>
              <w:i/>
              <w:iCs/>
              <w:color w:val="0070C0"/>
              <w:lang w:eastAsia="zh-CN" w:bidi="hi-IN"/>
            </w:rPr>
          </w:pP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Bsp.: „Ihre Daten werden so lange gespeichert, wie dies für die jeweilige Aufgabenerfüllung (Angabe der gesetzl. Vorschriften, Umschreibung der zu erfüllenden Aufgabe/n, ggf. auch hinsichtlich Dokumentationspflichten) erforderlich ist.“</w:t>
          </w:r>
        </w:p>
        <w:p w:rsidR="006E6B94" w:rsidRPr="002108AD" w:rsidRDefault="006E6B94" w:rsidP="006D5B06">
          <w:pPr>
            <w:suppressAutoHyphens/>
            <w:spacing w:line="260" w:lineRule="exact"/>
            <w:textAlignment w:val="baseline"/>
            <w:rPr>
              <w:rFonts w:eastAsia="Droid Sans Fallback" w:cs="FreeSans"/>
              <w:i/>
              <w:iCs/>
              <w:color w:val="0070C0"/>
              <w:lang w:eastAsia="zh-CN" w:bidi="hi-IN"/>
            </w:rPr>
          </w:pP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 xml:space="preserve">Wenn für die Speicherdauer gesetzliche Vorgaben bestehen, kann auf diese verwiesen werden; hierbei sind möglichst genaue Angaben zu machen. </w:t>
          </w:r>
        </w:p>
        <w:p w:rsidR="006E6B94" w:rsidRPr="002108AD" w:rsidRDefault="006E6B94" w:rsidP="006D5B06">
          <w:pPr>
            <w:suppressAutoHyphens/>
            <w:spacing w:line="260" w:lineRule="exact"/>
            <w:textAlignment w:val="baseline"/>
            <w:rPr>
              <w:rFonts w:eastAsia="Droid Sans Fallback" w:cs="FreeSans"/>
              <w:i/>
              <w:iCs/>
              <w:color w:val="0070C0"/>
              <w:lang w:eastAsia="zh-CN" w:bidi="hi-IN"/>
            </w:rPr>
          </w:pP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Nur im Ausnahmefall sollte eine allgemeine Formulierung (Alternative) verwendet werden.</w:t>
          </w:r>
        </w:p>
        <w:p w:rsidR="006E6B94" w:rsidRPr="002108AD" w:rsidRDefault="006E6B94" w:rsidP="006D5B06">
          <w:pPr>
            <w:suppressAutoHyphens/>
            <w:spacing w:line="260" w:lineRule="exact"/>
            <w:textAlignment w:val="baseline"/>
            <w:rPr>
              <w:rFonts w:eastAsia="Droid Sans Fallback" w:cs="FreeSans"/>
              <w:i/>
              <w:iCs/>
              <w:color w:val="0070C0"/>
              <w:lang w:eastAsia="zh-CN" w:bidi="hi-IN"/>
            </w:rPr>
          </w:pPr>
        </w:p>
        <w:p w:rsidR="00FA2D49" w:rsidRDefault="006E6B94" w:rsidP="006E6B94">
          <w:pPr>
            <w:pStyle w:val="2F10AA314541448188C3652FA28E5181"/>
          </w:pP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Soweit öffentliche Stellen verpflichtet sind, Unterlagen einem staatlichen Archiv anzubieten, darf eine Löschung erst erfolgen, nachdem die Unterlagen einem</w:t>
          </w:r>
          <w:r w:rsidRPr="002108AD">
            <w:rPr>
              <w:rFonts w:eastAsia="Droid Sans Fallback" w:cs="FreeSans"/>
              <w:i/>
              <w:color w:val="0070C0"/>
              <w:sz w:val="20"/>
              <w:szCs w:val="20"/>
              <w:lang w:eastAsia="zh-CN" w:bidi="hi-IN"/>
            </w:rPr>
            <w:t xml:space="preserve"> </w:t>
          </w: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Archiv angeboten wurden (§ 6 LDSG )</w:t>
          </w:r>
        </w:p>
      </w:docPartBody>
    </w:docPart>
    <w:docPart>
      <w:docPartPr>
        <w:name w:val="B69644A4C80B40CCAB46B46A432E1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D2F75-86BC-49FB-8C09-B56A26AD34E0}"/>
      </w:docPartPr>
      <w:docPartBody>
        <w:p w:rsidR="00FA2D49" w:rsidRDefault="006E6B94" w:rsidP="006E6B94">
          <w:pPr>
            <w:pStyle w:val="B69644A4C80B40CCAB46B46A432E13B7"/>
          </w:pPr>
          <w:r w:rsidRPr="002108AD">
            <w:rPr>
              <w:b/>
              <w:color w:val="0070C0"/>
            </w:rPr>
            <w:t>[bitte anpassen</w:t>
          </w:r>
          <w:r w:rsidRPr="002108AD">
            <w:rPr>
              <w:b/>
              <w:color w:val="0070C0"/>
              <w:szCs w:val="24"/>
            </w:rPr>
            <w:t>]</w:t>
          </w:r>
        </w:p>
      </w:docPartBody>
    </w:docPart>
    <w:docPart>
      <w:docPartPr>
        <w:name w:val="CE977D0CD34C485A82E81AE71AC1D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EF105-B26E-40D4-B0D6-417BC8CEB36E}"/>
      </w:docPartPr>
      <w:docPartBody>
        <w:p w:rsidR="006E6B94" w:rsidRPr="002108AD" w:rsidRDefault="006E6B94" w:rsidP="006D5B06">
          <w:pPr>
            <w:tabs>
              <w:tab w:val="left" w:pos="3810"/>
            </w:tabs>
            <w:rPr>
              <w:i/>
              <w:color w:val="0070C0"/>
            </w:rPr>
          </w:pPr>
          <w:r>
            <w:rPr>
              <w:i/>
              <w:color w:val="0070C0"/>
            </w:rPr>
            <w:t>Ausfüllen, sofern die Verarbeitung auf einer Einwilligung der betroffenen Person beruht (Art. 6 Abs. 1 Buchstabe a oder Art. 9 Abs. 2 Buchstabe a DSGVO)</w:t>
          </w:r>
        </w:p>
        <w:p w:rsidR="00FA2D49" w:rsidRDefault="006E6B94" w:rsidP="006E6B94">
          <w:pPr>
            <w:pStyle w:val="CE977D0CD34C485A82E81AE71AC1D40C"/>
          </w:pPr>
          <w:r w:rsidRPr="002108AD">
            <w:rPr>
              <w:i/>
              <w:color w:val="0070C0"/>
            </w:rPr>
            <w:t xml:space="preserve">Mitteilung der Konsequenzen eines Widerspruchs! </w:t>
          </w:r>
          <w:r w:rsidRPr="002108AD">
            <w:rPr>
              <w:i/>
              <w:color w:val="0070C0"/>
            </w:rPr>
            <w:br/>
            <w:t xml:space="preserve">Bsp.: „Wenn Sie die Verarbeitung </w:t>
          </w:r>
          <w:r>
            <w:rPr>
              <w:i/>
              <w:color w:val="0070C0"/>
            </w:rPr>
            <w:t>I</w:t>
          </w:r>
          <w:r w:rsidRPr="002108AD">
            <w:rPr>
              <w:i/>
              <w:color w:val="0070C0"/>
            </w:rPr>
            <w:t>hrer personenbezogene</w:t>
          </w:r>
          <w:r>
            <w:rPr>
              <w:i/>
              <w:color w:val="0070C0"/>
            </w:rPr>
            <w:t>n</w:t>
          </w:r>
          <w:r w:rsidRPr="002108AD">
            <w:rPr>
              <w:i/>
              <w:color w:val="0070C0"/>
            </w:rPr>
            <w:t xml:space="preserve"> Daten widerrufen, können wir Ihnen zukünftig keine Einladungen mehr zusenden.“</w:t>
          </w:r>
        </w:p>
      </w:docPartBody>
    </w:docPart>
    <w:docPart>
      <w:docPartPr>
        <w:name w:val="3ED774AD84CC415FAA9204C953246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A6AF4-B72A-43E6-A8E9-CDFB8B7B87D7}"/>
      </w:docPartPr>
      <w:docPartBody>
        <w:p w:rsidR="00FA2D49" w:rsidRDefault="006E6B94" w:rsidP="006E6B94">
          <w:pPr>
            <w:pStyle w:val="3ED774AD84CC415FAA9204C953246534"/>
          </w:pPr>
          <w:r w:rsidRPr="002108AD">
            <w:rPr>
              <w:b/>
              <w:color w:val="0070C0"/>
            </w:rPr>
            <w:t>[bitte anpassen</w:t>
          </w:r>
          <w:r w:rsidRPr="002108AD">
            <w:rPr>
              <w:b/>
              <w:color w:val="0070C0"/>
              <w:szCs w:val="24"/>
            </w:rPr>
            <w:t>]</w:t>
          </w:r>
        </w:p>
      </w:docPartBody>
    </w:docPart>
    <w:docPart>
      <w:docPartPr>
        <w:name w:val="16BB7F3750164D8A97731B8FF6D5B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A5441-EB59-4320-AB58-F018EAF0115C}"/>
      </w:docPartPr>
      <w:docPartBody>
        <w:p w:rsidR="006E6B94" w:rsidRPr="002108AD" w:rsidRDefault="006E6B94" w:rsidP="006D5B06">
          <w:pPr>
            <w:rPr>
              <w:rFonts w:cs="Arial"/>
              <w:i/>
              <w:color w:val="0070C0"/>
            </w:rPr>
          </w:pPr>
          <w:r w:rsidRPr="002108AD">
            <w:rPr>
              <w:rFonts w:cs="Arial"/>
              <w:i/>
              <w:color w:val="0070C0"/>
            </w:rPr>
            <w:t xml:space="preserve">Es muss der Hinweis erfolgen über </w:t>
          </w:r>
        </w:p>
        <w:p w:rsidR="006E6B94" w:rsidRPr="002108AD" w:rsidRDefault="006E6B94" w:rsidP="006D5B06">
          <w:pPr>
            <w:rPr>
              <w:rFonts w:cs="Arial"/>
              <w:i/>
              <w:color w:val="0070C0"/>
            </w:rPr>
          </w:pPr>
          <w:r w:rsidRPr="002108AD">
            <w:rPr>
              <w:rFonts w:cs="Arial"/>
              <w:i/>
              <w:color w:val="0070C0"/>
            </w:rPr>
            <w:t>•</w:t>
          </w:r>
          <w:r w:rsidRPr="002108AD">
            <w:rPr>
              <w:rFonts w:cs="Arial"/>
              <w:i/>
              <w:color w:val="0070C0"/>
            </w:rPr>
            <w:tab/>
            <w:t>Aussagekräftige Information über Logik</w:t>
          </w:r>
          <w:r w:rsidRPr="002108AD">
            <w:rPr>
              <w:i/>
              <w:color w:val="0070C0"/>
            </w:rPr>
            <w:br/>
          </w:r>
          <w:r w:rsidRPr="002108AD">
            <w:rPr>
              <w:rFonts w:cs="Arial"/>
              <w:i/>
              <w:color w:val="0070C0"/>
            </w:rPr>
            <w:t>•</w:t>
          </w:r>
          <w:r w:rsidRPr="002108AD">
            <w:rPr>
              <w:rFonts w:cs="Arial"/>
              <w:i/>
              <w:color w:val="0070C0"/>
            </w:rPr>
            <w:tab/>
            <w:t xml:space="preserve">Tragweite und Auswirkung der Verarbeitung  </w:t>
          </w:r>
        </w:p>
        <w:p w:rsidR="00FA2D49" w:rsidRDefault="006E6B94" w:rsidP="006E6B94">
          <w:pPr>
            <w:pStyle w:val="16BB7F3750164D8A97731B8FF6D5B420"/>
          </w:pPr>
          <w:r w:rsidRPr="002108AD">
            <w:rPr>
              <w:rFonts w:cs="Arial"/>
              <w:i/>
              <w:color w:val="0070C0"/>
            </w:rPr>
            <w:t>Zum Beispiel bei Datenschutzerklärungen für Webseiten</w:t>
          </w:r>
        </w:p>
      </w:docPartBody>
    </w:docPart>
    <w:docPart>
      <w:docPartPr>
        <w:name w:val="C6E2842FCE884445A0B961F719B51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45799-8F0A-4524-A2B9-964176941584}"/>
      </w:docPartPr>
      <w:docPartBody>
        <w:p w:rsidR="00FA2D49" w:rsidRPr="00467702" w:rsidRDefault="00FA2D49" w:rsidP="006D5B06">
          <w:pPr>
            <w:rPr>
              <w:i/>
              <w:color w:val="0070C0"/>
            </w:rPr>
          </w:pPr>
          <w:r w:rsidRPr="00467702">
            <w:rPr>
              <w:i/>
              <w:color w:val="0070C0"/>
              <w:u w:val="single"/>
            </w:rPr>
            <w:t>Zweck</w:t>
          </w:r>
          <w:r w:rsidRPr="00467702">
            <w:rPr>
              <w:i/>
              <w:color w:val="0070C0"/>
            </w:rPr>
            <w:t xml:space="preserve">: </w:t>
          </w:r>
          <w:r w:rsidRPr="00467702">
            <w:rPr>
              <w:i/>
              <w:color w:val="0070C0"/>
            </w:rPr>
            <w:br/>
            <w:t>Die Zwecke sind hinreichend bestimmt und eindeutig zu beschreiben (Art.5 DSGVO).</w:t>
          </w:r>
        </w:p>
        <w:p w:rsidR="00FA2D49" w:rsidRPr="00467702" w:rsidRDefault="00FA2D49" w:rsidP="006D5B06">
          <w:pPr>
            <w:rPr>
              <w:i/>
              <w:color w:val="0070C0"/>
            </w:rPr>
          </w:pPr>
          <w:r w:rsidRPr="00467702">
            <w:rPr>
              <w:i/>
              <w:color w:val="0070C0"/>
            </w:rPr>
            <w:t>Begründung warum der Verantwortliche welches Datum - (Name, Geburtsdatum, IP-Adresse…) auf welcher Rechtsgrundlage des Art. 6 DSGVO die Daten erhebt</w:t>
          </w:r>
          <w:r w:rsidRPr="00467702">
            <w:rPr>
              <w:i/>
              <w:color w:val="0070C0"/>
            </w:rPr>
            <w:br/>
            <w:t>Bsp: „Die Angabe Ihrer Daten (Kategorie/n aufzählen) benötigen wir, um die Einführungsveranstaltung zu organisieren…“</w:t>
          </w:r>
        </w:p>
        <w:p w:rsidR="00FA2D49" w:rsidRPr="00467702" w:rsidRDefault="00FA2D49" w:rsidP="006D5B06">
          <w:pPr>
            <w:suppressLineNumbers/>
            <w:suppressAutoHyphens/>
            <w:textAlignment w:val="baseline"/>
            <w:rPr>
              <w:i/>
              <w:color w:val="0070C0"/>
            </w:rPr>
          </w:pPr>
          <w:r w:rsidRPr="00467702">
            <w:rPr>
              <w:i/>
              <w:color w:val="0070C0"/>
            </w:rPr>
            <w:br/>
          </w:r>
          <w:r w:rsidRPr="00467702">
            <w:rPr>
              <w:i/>
              <w:color w:val="0070C0"/>
              <w:u w:val="single"/>
            </w:rPr>
            <w:t>Rechtsgrundlage</w:t>
          </w:r>
          <w:r w:rsidRPr="00467702">
            <w:rPr>
              <w:i/>
              <w:color w:val="0070C0"/>
            </w:rPr>
            <w:t xml:space="preserve">: </w:t>
          </w:r>
          <w:r w:rsidRPr="00467702">
            <w:rPr>
              <w:i/>
              <w:color w:val="0070C0"/>
            </w:rPr>
            <w:br/>
            <w:t xml:space="preserve">Greifen mehrere Rechtsgrundlagen, bitte alle nennen. </w:t>
          </w:r>
        </w:p>
        <w:p w:rsidR="004A3058" w:rsidRDefault="00FA2D49" w:rsidP="00FA2D49">
          <w:pPr>
            <w:pStyle w:val="C6E2842FCE884445A0B961F719B51E0F"/>
          </w:pPr>
          <w:r w:rsidRPr="00467702">
            <w:rPr>
              <w:i/>
              <w:color w:val="0070C0"/>
            </w:rPr>
            <w:t>Bsp.: „Die Daten werden auf Grundlage der Wahrnehmung Aufgabe in öffentlicher Gewalt Artikel 6 Abs. 1 e) i.V.m. Abs. 3 DSGVO verarbeitet“</w:t>
          </w:r>
        </w:p>
      </w:docPartBody>
    </w:docPart>
    <w:docPart>
      <w:docPartPr>
        <w:name w:val="F672D9AED43F401EA967EBF2277D9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EEB0F-E428-4903-A287-050A35DC4698}"/>
      </w:docPartPr>
      <w:docPartBody>
        <w:p w:rsidR="004A3058" w:rsidRDefault="00FA2D49" w:rsidP="00FA2D49">
          <w:pPr>
            <w:pStyle w:val="F672D9AED43F401EA967EBF2277D931D"/>
          </w:pPr>
          <w:r w:rsidRPr="002108AD">
            <w:rPr>
              <w:b/>
              <w:color w:val="0070C0"/>
            </w:rPr>
            <w:t>[bitte anpassen</w:t>
          </w:r>
          <w:r w:rsidRPr="002108AD">
            <w:rPr>
              <w:b/>
              <w:color w:val="0070C0"/>
              <w:szCs w:val="24"/>
            </w:rPr>
            <w:t>]</w:t>
          </w:r>
        </w:p>
      </w:docPartBody>
    </w:docPart>
    <w:docPart>
      <w:docPartPr>
        <w:name w:val="3D66C0B3883746F88A001046438AC8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CE136-436F-468B-A287-AF5F1FCD600A}"/>
      </w:docPartPr>
      <w:docPartBody>
        <w:p w:rsidR="004A3058" w:rsidRDefault="00FA2D49" w:rsidP="00FA2D49">
          <w:pPr>
            <w:pStyle w:val="3D66C0B3883746F88A001046438AC861"/>
          </w:pPr>
          <w:r w:rsidRPr="002108AD">
            <w:rPr>
              <w:b/>
              <w:color w:val="0070C0"/>
            </w:rPr>
            <w:t>[bitte anpassen</w:t>
          </w:r>
          <w:r w:rsidRPr="002108AD">
            <w:rPr>
              <w:b/>
              <w:color w:val="0070C0"/>
              <w:szCs w:val="24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94"/>
    <w:rsid w:val="004A3058"/>
    <w:rsid w:val="006E6B94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3483513588340A2A2BD0B887461B04E">
    <w:name w:val="03483513588340A2A2BD0B887461B04E"/>
    <w:rsid w:val="006E6B94"/>
  </w:style>
  <w:style w:type="paragraph" w:customStyle="1" w:styleId="9481595E236746A9899316D85EF00AAB">
    <w:name w:val="9481595E236746A9899316D85EF00AAB"/>
    <w:rsid w:val="006E6B94"/>
  </w:style>
  <w:style w:type="paragraph" w:customStyle="1" w:styleId="46CBB1BA4B564217BE04DF7042E18802">
    <w:name w:val="46CBB1BA4B564217BE04DF7042E18802"/>
    <w:rsid w:val="006E6B94"/>
  </w:style>
  <w:style w:type="paragraph" w:customStyle="1" w:styleId="08FE8BE3786145EEA6A4315E54CB02A9">
    <w:name w:val="08FE8BE3786145EEA6A4315E54CB02A9"/>
    <w:rsid w:val="006E6B94"/>
  </w:style>
  <w:style w:type="paragraph" w:customStyle="1" w:styleId="EFF6D4A2481F4E1487D8F82F956C2F33">
    <w:name w:val="EFF6D4A2481F4E1487D8F82F956C2F33"/>
    <w:rsid w:val="006E6B94"/>
  </w:style>
  <w:style w:type="paragraph" w:customStyle="1" w:styleId="29FC93457ED949B180C12D34E65F26C9">
    <w:name w:val="29FC93457ED949B180C12D34E65F26C9"/>
    <w:rsid w:val="006E6B94"/>
  </w:style>
  <w:style w:type="paragraph" w:customStyle="1" w:styleId="F2E33FAA16E24DDB9D97D3C972CEAC14">
    <w:name w:val="F2E33FAA16E24DDB9D97D3C972CEAC14"/>
    <w:rsid w:val="006E6B94"/>
  </w:style>
  <w:style w:type="paragraph" w:customStyle="1" w:styleId="E7C5E268013B49C49DF36A9CD6184CD8">
    <w:name w:val="E7C5E268013B49C49DF36A9CD6184CD8"/>
    <w:rsid w:val="006E6B94"/>
  </w:style>
  <w:style w:type="paragraph" w:customStyle="1" w:styleId="6E53CAE956EF449D9C5B57DFFF1D8C52">
    <w:name w:val="6E53CAE956EF449D9C5B57DFFF1D8C52"/>
    <w:rsid w:val="006E6B94"/>
  </w:style>
  <w:style w:type="paragraph" w:customStyle="1" w:styleId="2F10AA314541448188C3652FA28E5181">
    <w:name w:val="2F10AA314541448188C3652FA28E5181"/>
    <w:rsid w:val="006E6B94"/>
  </w:style>
  <w:style w:type="paragraph" w:customStyle="1" w:styleId="B69644A4C80B40CCAB46B46A432E13B7">
    <w:name w:val="B69644A4C80B40CCAB46B46A432E13B7"/>
    <w:rsid w:val="006E6B94"/>
  </w:style>
  <w:style w:type="paragraph" w:customStyle="1" w:styleId="CE977D0CD34C485A82E81AE71AC1D40C">
    <w:name w:val="CE977D0CD34C485A82E81AE71AC1D40C"/>
    <w:rsid w:val="006E6B94"/>
  </w:style>
  <w:style w:type="paragraph" w:customStyle="1" w:styleId="3ED774AD84CC415FAA9204C953246534">
    <w:name w:val="3ED774AD84CC415FAA9204C953246534"/>
    <w:rsid w:val="006E6B94"/>
  </w:style>
  <w:style w:type="paragraph" w:customStyle="1" w:styleId="16BB7F3750164D8A97731B8FF6D5B420">
    <w:name w:val="16BB7F3750164D8A97731B8FF6D5B420"/>
    <w:rsid w:val="006E6B94"/>
  </w:style>
  <w:style w:type="paragraph" w:customStyle="1" w:styleId="C6E2842FCE884445A0B961F719B51E0F">
    <w:name w:val="C6E2842FCE884445A0B961F719B51E0F"/>
    <w:rsid w:val="00FA2D49"/>
  </w:style>
  <w:style w:type="paragraph" w:customStyle="1" w:styleId="F672D9AED43F401EA967EBF2277D931D">
    <w:name w:val="F672D9AED43F401EA967EBF2277D931D"/>
    <w:rsid w:val="00FA2D49"/>
  </w:style>
  <w:style w:type="paragraph" w:customStyle="1" w:styleId="3D66C0B3883746F88A001046438AC861">
    <w:name w:val="3D66C0B3883746F88A001046438AC861"/>
    <w:rsid w:val="00FA2D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993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Mannitz, Angela</cp:lastModifiedBy>
  <cp:revision>5</cp:revision>
  <cp:lastPrinted>2025-06-19T10:08:00Z</cp:lastPrinted>
  <dcterms:created xsi:type="dcterms:W3CDTF">2025-07-08T11:53:00Z</dcterms:created>
  <dcterms:modified xsi:type="dcterms:W3CDTF">2025-07-11T13:18:00Z</dcterms:modified>
</cp:coreProperties>
</file>